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3E" w:rsidRDefault="0075213E" w:rsidP="00F607AD">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1</w:t>
      </w:r>
    </w:p>
    <w:p w:rsidR="00D34069" w:rsidRPr="00064379" w:rsidRDefault="00D34069" w:rsidP="00F607AD">
      <w:pPr>
        <w:pBdr>
          <w:top w:val="single" w:sz="4" w:space="1" w:color="auto"/>
          <w:left w:val="single" w:sz="4" w:space="4" w:color="auto"/>
          <w:bottom w:val="single" w:sz="4" w:space="1" w:color="auto"/>
          <w:right w:val="single" w:sz="4" w:space="4" w:color="auto"/>
        </w:pBdr>
        <w:jc w:val="center"/>
        <w:rPr>
          <w:b/>
          <w:sz w:val="24"/>
          <w:szCs w:val="24"/>
        </w:rPr>
      </w:pPr>
      <w:r w:rsidRPr="00064379">
        <w:rPr>
          <w:b/>
          <w:sz w:val="24"/>
          <w:szCs w:val="24"/>
        </w:rPr>
        <w:t>ENVIRONNEMENT DU CLUB</w:t>
      </w:r>
    </w:p>
    <w:p w:rsidR="00F607AD" w:rsidRPr="00B65B21" w:rsidRDefault="00D34069" w:rsidP="00B65B21">
      <w:pPr>
        <w:pBdr>
          <w:top w:val="single" w:sz="4" w:space="1" w:color="auto"/>
          <w:left w:val="single" w:sz="4" w:space="4" w:color="auto"/>
          <w:bottom w:val="single" w:sz="4" w:space="1" w:color="auto"/>
          <w:right w:val="single" w:sz="4" w:space="4" w:color="auto"/>
        </w:pBdr>
        <w:jc w:val="center"/>
        <w:rPr>
          <w:rStyle w:val="texteel2"/>
          <w:b/>
          <w:color w:val="auto"/>
        </w:rPr>
      </w:pPr>
      <w:r w:rsidRPr="00064379">
        <w:rPr>
          <w:b/>
          <w:sz w:val="24"/>
          <w:szCs w:val="24"/>
        </w:rPr>
        <w:t>CONNAITRE LES GRANDS PRINCIPES DE LA LOI DE 1901 SUR LA LIBERTE D’ASSOCIATION</w:t>
      </w:r>
    </w:p>
    <w:p w:rsidR="00065258" w:rsidRDefault="00C93E8F" w:rsidP="00F607AD">
      <w:pPr>
        <w:spacing w:after="240" w:line="240" w:lineRule="auto"/>
        <w:jc w:val="both"/>
        <w:rPr>
          <w:rStyle w:val="texteel2"/>
          <w:rFonts w:cs="Arial"/>
          <w:sz w:val="22"/>
          <w:szCs w:val="22"/>
        </w:rPr>
      </w:pPr>
      <w:r w:rsidRPr="00065258">
        <w:rPr>
          <w:rStyle w:val="texteel2"/>
          <w:rFonts w:cs="Arial"/>
          <w:sz w:val="22"/>
          <w:szCs w:val="22"/>
        </w:rPr>
        <w:t>L'association est la convention par laquelle deux ou plusieurs personnes mettent en commun, d'une façon permanente, leurs connaissances ou leur activité dans un but autre que de partager des bénéfices (L. 1</w:t>
      </w:r>
      <w:r w:rsidRPr="00065258">
        <w:rPr>
          <w:rStyle w:val="texteel2"/>
          <w:rFonts w:cs="Arial"/>
          <w:sz w:val="22"/>
          <w:szCs w:val="22"/>
          <w:vertAlign w:val="superscript"/>
        </w:rPr>
        <w:t>er</w:t>
      </w:r>
      <w:r w:rsidRPr="00065258">
        <w:rPr>
          <w:rStyle w:val="texteel2"/>
          <w:rFonts w:cs="Arial"/>
          <w:sz w:val="22"/>
          <w:szCs w:val="22"/>
        </w:rPr>
        <w:t xml:space="preserve"> juill. 1901, art 1). </w:t>
      </w:r>
    </w:p>
    <w:p w:rsidR="002806A8" w:rsidRDefault="002806A8" w:rsidP="00F607AD">
      <w:pPr>
        <w:spacing w:after="240" w:line="240" w:lineRule="auto"/>
        <w:jc w:val="both"/>
        <w:rPr>
          <w:rStyle w:val="texteel2"/>
          <w:rFonts w:cs="Arial"/>
          <w:sz w:val="22"/>
          <w:szCs w:val="22"/>
        </w:rPr>
      </w:pPr>
      <w:r w:rsidRPr="002806A8">
        <w:rPr>
          <w:rStyle w:val="texteel2"/>
          <w:rFonts w:cs="Arial"/>
          <w:sz w:val="22"/>
          <w:szCs w:val="22"/>
        </w:rPr>
        <w:t>Dans trois départements (le Haut-Rhin, le Bas-Rhin et la Moselle) les associations sont régies par les articles 21 à 79 – III du Code civil local. Ces dispositions présentent une originalité certaines par rapport à celles contenues dans la loi du 1er juillet 1901, laquelle n’est donc pas applicable dans ces départements.</w:t>
      </w:r>
      <w:r>
        <w:rPr>
          <w:rStyle w:val="texteel2"/>
          <w:rFonts w:cs="Arial"/>
          <w:sz w:val="22"/>
          <w:szCs w:val="22"/>
        </w:rPr>
        <w:t xml:space="preserve">  (</w:t>
      </w:r>
      <w:hyperlink r:id="rId8" w:history="1">
        <w:r w:rsidRPr="002806A8">
          <w:rPr>
            <w:rStyle w:val="texteel2"/>
            <w:color w:val="0070C0"/>
            <w:sz w:val="22"/>
            <w:szCs w:val="22"/>
            <w:u w:val="single"/>
          </w:rPr>
          <w:t>Http://www.associations.gouv.fr/le-droit-local-des-associations-en-alsace-moselle.html</w:t>
        </w:r>
      </w:hyperlink>
      <w:r>
        <w:rPr>
          <w:rStyle w:val="texteel2"/>
          <w:rFonts w:cs="Arial"/>
          <w:sz w:val="22"/>
          <w:szCs w:val="22"/>
        </w:rPr>
        <w:t xml:space="preserve"> )</w:t>
      </w:r>
      <w:r w:rsidR="004509C2">
        <w:rPr>
          <w:rStyle w:val="texteel2"/>
          <w:rFonts w:cs="Arial"/>
          <w:sz w:val="22"/>
          <w:szCs w:val="22"/>
        </w:rPr>
        <w:t>.</w:t>
      </w:r>
    </w:p>
    <w:p w:rsidR="00C93E8F" w:rsidRPr="00064379" w:rsidRDefault="009F422F" w:rsidP="00F607AD">
      <w:pPr>
        <w:jc w:val="both"/>
        <w:rPr>
          <w:b/>
          <w:sz w:val="22"/>
          <w:szCs w:val="22"/>
        </w:rPr>
      </w:pPr>
      <w:r>
        <w:rPr>
          <w:b/>
          <w:sz w:val="22"/>
          <w:szCs w:val="22"/>
        </w:rPr>
        <w:t xml:space="preserve">LE </w:t>
      </w:r>
      <w:r w:rsidR="00064379" w:rsidRPr="00064379">
        <w:rPr>
          <w:b/>
          <w:sz w:val="22"/>
          <w:szCs w:val="22"/>
        </w:rPr>
        <w:t xml:space="preserve">PRINCIPE DE LA LIBERTE D’ASSOCIATION : </w:t>
      </w:r>
    </w:p>
    <w:p w:rsidR="00431786" w:rsidRDefault="00431786" w:rsidP="00F607AD">
      <w:pPr>
        <w:spacing w:after="240" w:line="240" w:lineRule="auto"/>
        <w:jc w:val="both"/>
        <w:rPr>
          <w:rStyle w:val="texteel2"/>
          <w:rFonts w:cs="Arial"/>
          <w:sz w:val="22"/>
          <w:szCs w:val="22"/>
        </w:rPr>
      </w:pPr>
      <w:r>
        <w:rPr>
          <w:rStyle w:val="texteel2"/>
          <w:rFonts w:cs="Arial"/>
          <w:sz w:val="22"/>
          <w:szCs w:val="22"/>
        </w:rPr>
        <w:t xml:space="preserve">La création d’une association se place sous le signe de la liberté. </w:t>
      </w:r>
    </w:p>
    <w:p w:rsidR="00A45B6B" w:rsidRPr="00065258" w:rsidRDefault="00C93E8F" w:rsidP="00F607AD">
      <w:pPr>
        <w:spacing w:after="240" w:line="240" w:lineRule="auto"/>
        <w:jc w:val="both"/>
        <w:rPr>
          <w:rStyle w:val="texteel2"/>
          <w:rFonts w:cs="Arial"/>
          <w:sz w:val="22"/>
          <w:szCs w:val="22"/>
        </w:rPr>
      </w:pPr>
      <w:r w:rsidRPr="00065258">
        <w:rPr>
          <w:rStyle w:val="texteel2"/>
          <w:rFonts w:cs="Arial"/>
          <w:sz w:val="22"/>
          <w:szCs w:val="22"/>
        </w:rPr>
        <w:t>L’association peut se former librement, sans autorisation ni déclaration préalable (L. 1er juill. 1901, art 2). La liberté d’association est une liberté publique</w:t>
      </w:r>
      <w:r w:rsidR="00A45B6B" w:rsidRPr="00065258">
        <w:rPr>
          <w:rStyle w:val="texteel2"/>
          <w:rFonts w:cs="Arial"/>
          <w:sz w:val="22"/>
          <w:szCs w:val="22"/>
        </w:rPr>
        <w:t xml:space="preserve"> qui a valeur constitutionnelle.  </w:t>
      </w:r>
    </w:p>
    <w:p w:rsidR="00A45B6B" w:rsidRPr="00065258" w:rsidRDefault="00A45B6B" w:rsidP="00F607AD">
      <w:pPr>
        <w:spacing w:after="240" w:line="240" w:lineRule="auto"/>
        <w:jc w:val="both"/>
        <w:rPr>
          <w:rStyle w:val="texteel2"/>
          <w:rFonts w:cs="Arial"/>
          <w:sz w:val="22"/>
          <w:szCs w:val="22"/>
        </w:rPr>
      </w:pPr>
      <w:r w:rsidRPr="00065258">
        <w:rPr>
          <w:rStyle w:val="texteel2"/>
          <w:rFonts w:cs="Arial"/>
          <w:sz w:val="22"/>
          <w:szCs w:val="22"/>
        </w:rPr>
        <w:t xml:space="preserve">Cette liberté d’association implique : </w:t>
      </w:r>
    </w:p>
    <w:p w:rsidR="00A45B6B" w:rsidRPr="00065258" w:rsidRDefault="00A45B6B" w:rsidP="00F607AD">
      <w:pPr>
        <w:pStyle w:val="Paragraphedeliste"/>
        <w:numPr>
          <w:ilvl w:val="0"/>
          <w:numId w:val="1"/>
        </w:numPr>
        <w:spacing w:after="240" w:line="240" w:lineRule="auto"/>
        <w:jc w:val="both"/>
        <w:rPr>
          <w:rStyle w:val="texteel2"/>
          <w:rFonts w:cs="Arial"/>
          <w:sz w:val="22"/>
          <w:szCs w:val="22"/>
        </w:rPr>
      </w:pPr>
      <w:r w:rsidRPr="00065258">
        <w:rPr>
          <w:rStyle w:val="texteel2"/>
          <w:rFonts w:cs="Arial"/>
          <w:sz w:val="22"/>
          <w:szCs w:val="22"/>
        </w:rPr>
        <w:t>La liberté de constituer une association (L. 1er juill. 1901, art 2).</w:t>
      </w:r>
    </w:p>
    <w:p w:rsidR="00C93E8F" w:rsidRDefault="00A45B6B" w:rsidP="00F607AD">
      <w:pPr>
        <w:pStyle w:val="Paragraphedeliste"/>
        <w:numPr>
          <w:ilvl w:val="0"/>
          <w:numId w:val="1"/>
        </w:numPr>
        <w:spacing w:after="240" w:line="240" w:lineRule="auto"/>
        <w:jc w:val="both"/>
        <w:rPr>
          <w:rStyle w:val="texteel2"/>
          <w:rFonts w:cs="Arial"/>
          <w:sz w:val="22"/>
          <w:szCs w:val="22"/>
        </w:rPr>
      </w:pPr>
      <w:r w:rsidRPr="00065258">
        <w:rPr>
          <w:rStyle w:val="texteel2"/>
          <w:rFonts w:cs="Arial"/>
          <w:sz w:val="22"/>
          <w:szCs w:val="22"/>
        </w:rPr>
        <w:t>La liberté d’adhérer et de se retirer d’une association (L. 1er juill. 1901, art 4).</w:t>
      </w:r>
    </w:p>
    <w:p w:rsidR="002806A8" w:rsidRPr="00665315" w:rsidRDefault="002806A8" w:rsidP="00F607AD">
      <w:pPr>
        <w:pStyle w:val="Paragraphedeliste"/>
        <w:spacing w:after="240" w:line="240" w:lineRule="auto"/>
        <w:jc w:val="both"/>
        <w:rPr>
          <w:rFonts w:cs="Arial"/>
          <w:color w:val="000000"/>
          <w:sz w:val="22"/>
          <w:szCs w:val="22"/>
        </w:rPr>
      </w:pPr>
    </w:p>
    <w:p w:rsidR="00C93E8F" w:rsidRPr="00F607AD" w:rsidRDefault="00F607AD" w:rsidP="00F607AD">
      <w:pPr>
        <w:pStyle w:val="Paragraphedeliste"/>
        <w:numPr>
          <w:ilvl w:val="0"/>
          <w:numId w:val="4"/>
        </w:numPr>
        <w:jc w:val="both"/>
        <w:rPr>
          <w:sz w:val="22"/>
          <w:szCs w:val="22"/>
          <w:u w:val="single"/>
        </w:rPr>
      </w:pPr>
      <w:r w:rsidRPr="00F607AD">
        <w:rPr>
          <w:sz w:val="22"/>
          <w:szCs w:val="22"/>
          <w:u w:val="single"/>
        </w:rPr>
        <w:t>La liberté de constituer une association </w:t>
      </w:r>
      <w:r w:rsidR="00064379" w:rsidRPr="00F607AD">
        <w:rPr>
          <w:sz w:val="22"/>
          <w:szCs w:val="22"/>
          <w:u w:val="single"/>
        </w:rPr>
        <w:t xml:space="preserve">:  </w:t>
      </w:r>
    </w:p>
    <w:p w:rsidR="00665315" w:rsidRDefault="00665315" w:rsidP="00F607AD">
      <w:pPr>
        <w:jc w:val="both"/>
        <w:rPr>
          <w:sz w:val="22"/>
          <w:szCs w:val="22"/>
        </w:rPr>
      </w:pPr>
      <w:r w:rsidRPr="00665315">
        <w:rPr>
          <w:sz w:val="22"/>
          <w:szCs w:val="22"/>
        </w:rPr>
        <w:t>Les associations se constituent librement ; il n’existe aucun contrôle préalable de l’administration à la constitution d’une association.</w:t>
      </w:r>
    </w:p>
    <w:p w:rsidR="00065258" w:rsidRDefault="00A45B6B" w:rsidP="00F607AD">
      <w:pPr>
        <w:jc w:val="both"/>
        <w:rPr>
          <w:sz w:val="22"/>
          <w:szCs w:val="22"/>
        </w:rPr>
      </w:pPr>
      <w:r w:rsidRPr="00065258">
        <w:rPr>
          <w:sz w:val="22"/>
          <w:szCs w:val="22"/>
        </w:rPr>
        <w:t>Toute association de personnes peut « se former librement sans autorisation ni déclaration préalable » (L. 1er juill. 1901, art. 2).</w:t>
      </w:r>
      <w:r w:rsidR="00665315" w:rsidRPr="00B65B21">
        <w:rPr>
          <w:sz w:val="22"/>
          <w:szCs w:val="22"/>
        </w:rPr>
        <w:t xml:space="preserve"> </w:t>
      </w:r>
      <w:r w:rsidR="00B65B21" w:rsidRPr="00B65B21">
        <w:rPr>
          <w:sz w:val="22"/>
          <w:szCs w:val="22"/>
        </w:rPr>
        <w:t xml:space="preserve">De fait, </w:t>
      </w:r>
      <w:r w:rsidR="00B65B21">
        <w:rPr>
          <w:sz w:val="22"/>
          <w:szCs w:val="22"/>
        </w:rPr>
        <w:t>l</w:t>
      </w:r>
      <w:r w:rsidR="00665315" w:rsidRPr="00665315">
        <w:rPr>
          <w:sz w:val="22"/>
          <w:szCs w:val="22"/>
        </w:rPr>
        <w:t>a déclaration d’une association n’est pas obligatoire</w:t>
      </w:r>
      <w:r w:rsidR="00665315">
        <w:rPr>
          <w:sz w:val="22"/>
          <w:szCs w:val="22"/>
        </w:rPr>
        <w:t xml:space="preserve">. </w:t>
      </w:r>
    </w:p>
    <w:p w:rsidR="00190C63" w:rsidRDefault="00065258" w:rsidP="00F607AD">
      <w:pPr>
        <w:jc w:val="both"/>
      </w:pPr>
      <w:r>
        <w:rPr>
          <w:sz w:val="22"/>
          <w:szCs w:val="22"/>
        </w:rPr>
        <w:t xml:space="preserve">Cette déclaration d’existence est toutefois </w:t>
      </w:r>
      <w:r w:rsidR="00665315">
        <w:rPr>
          <w:sz w:val="22"/>
          <w:szCs w:val="22"/>
        </w:rPr>
        <w:t>nécessaire</w:t>
      </w:r>
      <w:r>
        <w:rPr>
          <w:sz w:val="22"/>
          <w:szCs w:val="22"/>
        </w:rPr>
        <w:t xml:space="preserve"> pour les associations qui souhaitent évoluer dans un</w:t>
      </w:r>
      <w:r w:rsidR="00A45B6B" w:rsidRPr="00065258">
        <w:rPr>
          <w:sz w:val="22"/>
          <w:szCs w:val="22"/>
        </w:rPr>
        <w:t xml:space="preserve"> environnement fédéral.</w:t>
      </w:r>
      <w:r w:rsidR="00FE0B66" w:rsidRPr="00FE0B66">
        <w:t xml:space="preserve"> </w:t>
      </w:r>
    </w:p>
    <w:p w:rsidR="005374CB" w:rsidRPr="005374CB" w:rsidRDefault="00665315" w:rsidP="00F607AD">
      <w:pPr>
        <w:jc w:val="both"/>
        <w:rPr>
          <w:sz w:val="22"/>
          <w:szCs w:val="22"/>
        </w:rPr>
      </w:pPr>
      <w:r>
        <w:rPr>
          <w:sz w:val="22"/>
          <w:szCs w:val="22"/>
        </w:rPr>
        <w:t xml:space="preserve">Ainsi, par cette déclaration, l’association acquiert la capacité juridique. </w:t>
      </w:r>
      <w:r w:rsidR="005374CB" w:rsidRPr="005374CB">
        <w:rPr>
          <w:sz w:val="22"/>
          <w:szCs w:val="22"/>
        </w:rPr>
        <w:t>L’association</w:t>
      </w:r>
      <w:r w:rsidR="005374CB">
        <w:rPr>
          <w:sz w:val="22"/>
          <w:szCs w:val="22"/>
        </w:rPr>
        <w:t xml:space="preserve"> aura alors une « personnalité </w:t>
      </w:r>
      <w:r w:rsidR="005374CB" w:rsidRPr="005374CB">
        <w:rPr>
          <w:sz w:val="22"/>
          <w:szCs w:val="22"/>
        </w:rPr>
        <w:t>propre</w:t>
      </w:r>
      <w:r w:rsidR="005374CB">
        <w:rPr>
          <w:sz w:val="22"/>
          <w:szCs w:val="22"/>
        </w:rPr>
        <w:t> »</w:t>
      </w:r>
      <w:r w:rsidR="005374CB" w:rsidRPr="005374CB">
        <w:rPr>
          <w:sz w:val="22"/>
          <w:szCs w:val="22"/>
        </w:rPr>
        <w:t>, distincte de celle de ses membres ; elle pourra ainsi notamment, comme le précise l’article 6 de la loi du 1er juillet 1901 :</w:t>
      </w:r>
    </w:p>
    <w:p w:rsidR="00F607AD" w:rsidRDefault="005374CB" w:rsidP="00F607AD">
      <w:pPr>
        <w:pStyle w:val="Paragraphedeliste"/>
        <w:numPr>
          <w:ilvl w:val="0"/>
          <w:numId w:val="5"/>
        </w:numPr>
        <w:jc w:val="both"/>
        <w:rPr>
          <w:sz w:val="22"/>
          <w:szCs w:val="22"/>
        </w:rPr>
      </w:pPr>
      <w:proofErr w:type="gramStart"/>
      <w:r w:rsidRPr="00F607AD">
        <w:rPr>
          <w:sz w:val="22"/>
          <w:szCs w:val="22"/>
        </w:rPr>
        <w:t>ester</w:t>
      </w:r>
      <w:proofErr w:type="gramEnd"/>
      <w:r w:rsidRPr="00F607AD">
        <w:rPr>
          <w:sz w:val="22"/>
          <w:szCs w:val="22"/>
        </w:rPr>
        <w:t xml:space="preserve"> en justice (elle peut exercer toute action en justice tant en demande qu’en défense), par exemple si elle a subi un préjudice ;</w:t>
      </w:r>
    </w:p>
    <w:p w:rsidR="00F607AD" w:rsidRDefault="005374CB" w:rsidP="00F607AD">
      <w:pPr>
        <w:pStyle w:val="Paragraphedeliste"/>
        <w:numPr>
          <w:ilvl w:val="0"/>
          <w:numId w:val="5"/>
        </w:numPr>
        <w:jc w:val="both"/>
        <w:rPr>
          <w:sz w:val="22"/>
          <w:szCs w:val="22"/>
        </w:rPr>
      </w:pPr>
      <w:proofErr w:type="gramStart"/>
      <w:r w:rsidRPr="00F607AD">
        <w:rPr>
          <w:sz w:val="22"/>
          <w:szCs w:val="22"/>
        </w:rPr>
        <w:t>recevoir</w:t>
      </w:r>
      <w:proofErr w:type="gramEnd"/>
      <w:r w:rsidRPr="00F607AD">
        <w:rPr>
          <w:sz w:val="22"/>
          <w:szCs w:val="22"/>
        </w:rPr>
        <w:t xml:space="preserve"> des dons manuels, des subventions de l’État, des régions, des départements ou des communes ;</w:t>
      </w:r>
    </w:p>
    <w:p w:rsidR="005374CB" w:rsidRPr="00F607AD" w:rsidRDefault="005374CB" w:rsidP="00F607AD">
      <w:pPr>
        <w:pStyle w:val="Paragraphedeliste"/>
        <w:numPr>
          <w:ilvl w:val="0"/>
          <w:numId w:val="5"/>
        </w:numPr>
        <w:jc w:val="both"/>
        <w:rPr>
          <w:sz w:val="22"/>
          <w:szCs w:val="22"/>
        </w:rPr>
      </w:pPr>
      <w:proofErr w:type="gramStart"/>
      <w:r w:rsidRPr="00F607AD">
        <w:rPr>
          <w:sz w:val="22"/>
          <w:szCs w:val="22"/>
        </w:rPr>
        <w:t>percevoir</w:t>
      </w:r>
      <w:proofErr w:type="gramEnd"/>
      <w:r w:rsidRPr="00F607AD">
        <w:rPr>
          <w:sz w:val="22"/>
          <w:szCs w:val="22"/>
        </w:rPr>
        <w:t xml:space="preserve"> les cotisations de ses membres.</w:t>
      </w:r>
    </w:p>
    <w:p w:rsidR="005374CB" w:rsidRPr="005374CB" w:rsidRDefault="005374CB" w:rsidP="00F607AD">
      <w:pPr>
        <w:jc w:val="both"/>
        <w:rPr>
          <w:sz w:val="22"/>
          <w:szCs w:val="22"/>
        </w:rPr>
      </w:pPr>
      <w:r w:rsidRPr="005374CB">
        <w:rPr>
          <w:sz w:val="22"/>
          <w:szCs w:val="22"/>
        </w:rPr>
        <w:t>Elle peut également posséder et administrer :</w:t>
      </w:r>
    </w:p>
    <w:p w:rsidR="00F607AD" w:rsidRDefault="005374CB" w:rsidP="00F607AD">
      <w:pPr>
        <w:pStyle w:val="Paragraphedeliste"/>
        <w:numPr>
          <w:ilvl w:val="0"/>
          <w:numId w:val="6"/>
        </w:numPr>
        <w:jc w:val="both"/>
        <w:rPr>
          <w:sz w:val="22"/>
          <w:szCs w:val="22"/>
        </w:rPr>
      </w:pPr>
      <w:proofErr w:type="gramStart"/>
      <w:r w:rsidRPr="00F607AD">
        <w:rPr>
          <w:sz w:val="22"/>
          <w:szCs w:val="22"/>
        </w:rPr>
        <w:lastRenderedPageBreak/>
        <w:t>le</w:t>
      </w:r>
      <w:proofErr w:type="gramEnd"/>
      <w:r w:rsidRPr="00F607AD">
        <w:rPr>
          <w:sz w:val="22"/>
          <w:szCs w:val="22"/>
        </w:rPr>
        <w:t xml:space="preserve"> local destiné à l’administration de l’association et à la réunion de ses membres (à défaut d’en être propriétaire, elle peut évidemment le louer),</w:t>
      </w:r>
    </w:p>
    <w:p w:rsidR="00B65B21" w:rsidRDefault="005374CB" w:rsidP="00F607AD">
      <w:pPr>
        <w:pStyle w:val="Paragraphedeliste"/>
        <w:numPr>
          <w:ilvl w:val="0"/>
          <w:numId w:val="6"/>
        </w:numPr>
        <w:jc w:val="both"/>
        <w:rPr>
          <w:sz w:val="22"/>
          <w:szCs w:val="22"/>
        </w:rPr>
      </w:pPr>
      <w:proofErr w:type="gramStart"/>
      <w:r w:rsidRPr="00F607AD">
        <w:rPr>
          <w:sz w:val="22"/>
          <w:szCs w:val="22"/>
        </w:rPr>
        <w:t>les</w:t>
      </w:r>
      <w:proofErr w:type="gramEnd"/>
      <w:r w:rsidRPr="00F607AD">
        <w:rPr>
          <w:sz w:val="22"/>
          <w:szCs w:val="22"/>
        </w:rPr>
        <w:t xml:space="preserve"> immeubles strictement nécessaires à l’accomplisse</w:t>
      </w:r>
      <w:r w:rsidR="00B65B21">
        <w:rPr>
          <w:sz w:val="22"/>
          <w:szCs w:val="22"/>
        </w:rPr>
        <w:t>ment du but qu’elle se propose.</w:t>
      </w:r>
    </w:p>
    <w:p w:rsidR="00F607AD" w:rsidRPr="00CB0CCD" w:rsidRDefault="005374CB" w:rsidP="00CB0CCD">
      <w:pPr>
        <w:jc w:val="both"/>
        <w:rPr>
          <w:sz w:val="22"/>
          <w:szCs w:val="22"/>
        </w:rPr>
      </w:pPr>
      <w:r w:rsidRPr="00CB0CCD">
        <w:rPr>
          <w:sz w:val="22"/>
          <w:szCs w:val="22"/>
        </w:rPr>
        <w:t>Ces dispositions limitent la capacité des associations déclarées à posséder des immeubles.</w:t>
      </w:r>
    </w:p>
    <w:p w:rsidR="00FE0B66" w:rsidRPr="00F607AD" w:rsidRDefault="00E867EA" w:rsidP="00F607AD">
      <w:pPr>
        <w:jc w:val="both"/>
        <w:rPr>
          <w:sz w:val="22"/>
          <w:szCs w:val="22"/>
        </w:rPr>
      </w:pPr>
      <w:r w:rsidRPr="00F607AD">
        <w:rPr>
          <w:sz w:val="22"/>
          <w:szCs w:val="22"/>
        </w:rPr>
        <w:t xml:space="preserve">Le but (ou objet) de l'association est librement déterminé. Cependant, il ne doit pas être illicite ou contraire aux lois et ne </w:t>
      </w:r>
      <w:r w:rsidR="00665315" w:rsidRPr="00F607AD">
        <w:rPr>
          <w:sz w:val="22"/>
          <w:szCs w:val="22"/>
        </w:rPr>
        <w:t xml:space="preserve">doit </w:t>
      </w:r>
      <w:r w:rsidRPr="00F607AD">
        <w:rPr>
          <w:sz w:val="22"/>
          <w:szCs w:val="22"/>
        </w:rPr>
        <w:t xml:space="preserve">pas porter atteinte à l'ordre public </w:t>
      </w:r>
      <w:r w:rsidR="00CB0CCD">
        <w:rPr>
          <w:sz w:val="22"/>
          <w:szCs w:val="22"/>
        </w:rPr>
        <w:t xml:space="preserve">ou </w:t>
      </w:r>
      <w:r w:rsidRPr="00F607AD">
        <w:rPr>
          <w:sz w:val="22"/>
          <w:szCs w:val="22"/>
        </w:rPr>
        <w:t xml:space="preserve">aux bonnes mœurs. </w:t>
      </w:r>
    </w:p>
    <w:p w:rsidR="00A45B6B" w:rsidRDefault="00065258" w:rsidP="00F607AD">
      <w:pPr>
        <w:jc w:val="both"/>
        <w:rPr>
          <w:sz w:val="22"/>
          <w:szCs w:val="22"/>
        </w:rPr>
      </w:pPr>
      <w:r w:rsidRPr="00065258">
        <w:rPr>
          <w:sz w:val="22"/>
          <w:szCs w:val="22"/>
        </w:rPr>
        <w:t xml:space="preserve">En cas de doute sur la légalité d’une association, le préfet ne </w:t>
      </w:r>
      <w:r w:rsidR="00CB0CCD">
        <w:rPr>
          <w:sz w:val="22"/>
          <w:szCs w:val="22"/>
        </w:rPr>
        <w:t>peut</w:t>
      </w:r>
      <w:r w:rsidRPr="00065258">
        <w:rPr>
          <w:sz w:val="22"/>
          <w:szCs w:val="22"/>
        </w:rPr>
        <w:t xml:space="preserve"> pas refuser le dépôt et l’enregistrement d’une association ; il peut seulement saisir, le cas échéant, le procureur de la République d’une demande en annulation.</w:t>
      </w:r>
    </w:p>
    <w:p w:rsidR="0029248A" w:rsidRDefault="00190C63" w:rsidP="00F607AD">
      <w:pPr>
        <w:jc w:val="both"/>
        <w:rPr>
          <w:sz w:val="22"/>
          <w:szCs w:val="22"/>
        </w:rPr>
      </w:pPr>
      <w:r>
        <w:rPr>
          <w:sz w:val="22"/>
          <w:szCs w:val="22"/>
        </w:rPr>
        <w:t xml:space="preserve">Il est désormais possible de déclarer son association en ligne sur le site : </w:t>
      </w:r>
      <w:hyperlink r:id="rId9" w:history="1">
        <w:r w:rsidRPr="00D15D1E">
          <w:rPr>
            <w:rStyle w:val="Lienhypertexte"/>
            <w:sz w:val="22"/>
            <w:szCs w:val="22"/>
          </w:rPr>
          <w:t>www.service-public.fr/associations</w:t>
        </w:r>
      </w:hyperlink>
      <w:r>
        <w:rPr>
          <w:sz w:val="22"/>
          <w:szCs w:val="22"/>
        </w:rPr>
        <w:t xml:space="preserve"> </w:t>
      </w:r>
    </w:p>
    <w:p w:rsidR="000320CF" w:rsidRDefault="000320CF" w:rsidP="00F607AD">
      <w:pPr>
        <w:jc w:val="both"/>
        <w:rPr>
          <w:sz w:val="22"/>
          <w:szCs w:val="22"/>
        </w:rPr>
      </w:pPr>
    </w:p>
    <w:p w:rsidR="000320CF" w:rsidRPr="000E5EBA" w:rsidRDefault="000320CF" w:rsidP="000E5EBA">
      <w:pPr>
        <w:pBdr>
          <w:top w:val="single" w:sz="4" w:space="1" w:color="auto"/>
          <w:left w:val="single" w:sz="4" w:space="4" w:color="auto"/>
          <w:bottom w:val="single" w:sz="4" w:space="3" w:color="auto"/>
          <w:right w:val="single" w:sz="4" w:space="4" w:color="auto"/>
        </w:pBdr>
        <w:jc w:val="both"/>
        <w:rPr>
          <w:i/>
          <w:sz w:val="22"/>
          <w:szCs w:val="22"/>
          <w:u w:val="single"/>
        </w:rPr>
      </w:pPr>
      <w:r w:rsidRPr="000E5EBA">
        <w:rPr>
          <w:i/>
          <w:sz w:val="22"/>
          <w:szCs w:val="22"/>
          <w:u w:val="single"/>
        </w:rPr>
        <w:t xml:space="preserve">Est-il possible de créer un club de Karaté s’il en existe déjà un dans </w:t>
      </w:r>
      <w:r w:rsidR="000E5EBA">
        <w:rPr>
          <w:i/>
          <w:sz w:val="22"/>
          <w:szCs w:val="22"/>
          <w:u w:val="single"/>
        </w:rPr>
        <w:t>ma</w:t>
      </w:r>
      <w:r w:rsidRPr="000E5EBA">
        <w:rPr>
          <w:i/>
          <w:sz w:val="22"/>
          <w:szCs w:val="22"/>
          <w:u w:val="single"/>
        </w:rPr>
        <w:t xml:space="preserve"> commune ? </w:t>
      </w:r>
    </w:p>
    <w:p w:rsidR="005E6B88" w:rsidRDefault="000E5EBA" w:rsidP="000E5EBA">
      <w:pPr>
        <w:pBdr>
          <w:top w:val="single" w:sz="4" w:space="1" w:color="auto"/>
          <w:left w:val="single" w:sz="4" w:space="4" w:color="auto"/>
          <w:bottom w:val="single" w:sz="4" w:space="3" w:color="auto"/>
          <w:right w:val="single" w:sz="4" w:space="4" w:color="auto"/>
        </w:pBdr>
        <w:jc w:val="both"/>
        <w:rPr>
          <w:sz w:val="22"/>
          <w:szCs w:val="22"/>
        </w:rPr>
      </w:pPr>
      <w:r>
        <w:rPr>
          <w:sz w:val="22"/>
          <w:szCs w:val="22"/>
        </w:rPr>
        <w:t>L</w:t>
      </w:r>
      <w:r w:rsidR="000320CF">
        <w:rPr>
          <w:sz w:val="22"/>
          <w:szCs w:val="22"/>
        </w:rPr>
        <w:t>a création d’une association est régi</w:t>
      </w:r>
      <w:r>
        <w:rPr>
          <w:sz w:val="22"/>
          <w:szCs w:val="22"/>
        </w:rPr>
        <w:t>e</w:t>
      </w:r>
      <w:r w:rsidR="000320CF">
        <w:rPr>
          <w:sz w:val="22"/>
          <w:szCs w:val="22"/>
        </w:rPr>
        <w:t xml:space="preserve"> par le principe de liberté. </w:t>
      </w:r>
    </w:p>
    <w:p w:rsidR="000320CF" w:rsidRDefault="000E5EBA" w:rsidP="000E5EBA">
      <w:pPr>
        <w:pBdr>
          <w:top w:val="single" w:sz="4" w:space="1" w:color="auto"/>
          <w:left w:val="single" w:sz="4" w:space="4" w:color="auto"/>
          <w:bottom w:val="single" w:sz="4" w:space="3" w:color="auto"/>
          <w:right w:val="single" w:sz="4" w:space="4" w:color="auto"/>
        </w:pBdr>
        <w:jc w:val="both"/>
        <w:rPr>
          <w:sz w:val="22"/>
          <w:szCs w:val="22"/>
        </w:rPr>
      </w:pPr>
      <w:r>
        <w:rPr>
          <w:sz w:val="22"/>
          <w:szCs w:val="22"/>
        </w:rPr>
        <w:t>Ainsi</w:t>
      </w:r>
      <w:r w:rsidR="000320CF">
        <w:rPr>
          <w:sz w:val="22"/>
          <w:szCs w:val="22"/>
        </w:rPr>
        <w:t xml:space="preserve">, une association peut se constituer librement sans avoir besoin de demander une autorisation préalable. </w:t>
      </w:r>
    </w:p>
    <w:p w:rsidR="000320CF" w:rsidRDefault="000E5EBA" w:rsidP="000E5EBA">
      <w:pPr>
        <w:pBdr>
          <w:top w:val="single" w:sz="4" w:space="1" w:color="auto"/>
          <w:left w:val="single" w:sz="4" w:space="4" w:color="auto"/>
          <w:bottom w:val="single" w:sz="4" w:space="3" w:color="auto"/>
          <w:right w:val="single" w:sz="4" w:space="4" w:color="auto"/>
        </w:pBdr>
        <w:jc w:val="both"/>
        <w:rPr>
          <w:sz w:val="22"/>
          <w:szCs w:val="22"/>
        </w:rPr>
      </w:pPr>
      <w:r>
        <w:rPr>
          <w:sz w:val="22"/>
          <w:szCs w:val="22"/>
        </w:rPr>
        <w:t>Dès lors</w:t>
      </w:r>
      <w:r w:rsidR="000320CF">
        <w:rPr>
          <w:sz w:val="22"/>
          <w:szCs w:val="22"/>
        </w:rPr>
        <w:t xml:space="preserve">, </w:t>
      </w:r>
      <w:r>
        <w:rPr>
          <w:sz w:val="22"/>
          <w:szCs w:val="22"/>
        </w:rPr>
        <w:t>rien ne s’oppose à la création</w:t>
      </w:r>
      <w:r w:rsidR="000320CF">
        <w:rPr>
          <w:sz w:val="22"/>
          <w:szCs w:val="22"/>
        </w:rPr>
        <w:t xml:space="preserve"> </w:t>
      </w:r>
      <w:r>
        <w:rPr>
          <w:sz w:val="22"/>
          <w:szCs w:val="22"/>
        </w:rPr>
        <w:t>d’</w:t>
      </w:r>
      <w:r w:rsidR="000320CF">
        <w:rPr>
          <w:sz w:val="22"/>
          <w:szCs w:val="22"/>
        </w:rPr>
        <w:t xml:space="preserve">un club </w:t>
      </w:r>
      <w:r w:rsidR="005E6B88">
        <w:rPr>
          <w:sz w:val="22"/>
          <w:szCs w:val="22"/>
        </w:rPr>
        <w:t xml:space="preserve">proposant du karaté </w:t>
      </w:r>
      <w:r w:rsidR="000320CF">
        <w:rPr>
          <w:sz w:val="22"/>
          <w:szCs w:val="22"/>
        </w:rPr>
        <w:t xml:space="preserve">même s’il existe une </w:t>
      </w:r>
      <w:r w:rsidR="00233198">
        <w:rPr>
          <w:sz w:val="22"/>
          <w:szCs w:val="22"/>
        </w:rPr>
        <w:t>autre</w:t>
      </w:r>
      <w:r w:rsidR="000320CF">
        <w:rPr>
          <w:sz w:val="22"/>
          <w:szCs w:val="22"/>
        </w:rPr>
        <w:t xml:space="preserve"> assoc</w:t>
      </w:r>
      <w:r w:rsidR="00E60BA0">
        <w:rPr>
          <w:sz w:val="22"/>
          <w:szCs w:val="22"/>
        </w:rPr>
        <w:t>iation proposant la pratique du karaté</w:t>
      </w:r>
      <w:r w:rsidR="000320CF">
        <w:rPr>
          <w:sz w:val="22"/>
          <w:szCs w:val="22"/>
        </w:rPr>
        <w:t xml:space="preserve"> </w:t>
      </w:r>
      <w:r w:rsidR="00233198">
        <w:rPr>
          <w:sz w:val="22"/>
          <w:szCs w:val="22"/>
        </w:rPr>
        <w:t xml:space="preserve">au sein de </w:t>
      </w:r>
      <w:r w:rsidR="000320CF">
        <w:rPr>
          <w:sz w:val="22"/>
          <w:szCs w:val="22"/>
        </w:rPr>
        <w:t>la</w:t>
      </w:r>
      <w:r w:rsidR="00233198">
        <w:rPr>
          <w:sz w:val="22"/>
          <w:szCs w:val="22"/>
        </w:rPr>
        <w:t xml:space="preserve"> même</w:t>
      </w:r>
      <w:r w:rsidR="000320CF">
        <w:rPr>
          <w:sz w:val="22"/>
          <w:szCs w:val="22"/>
        </w:rPr>
        <w:t xml:space="preserve"> commune. </w:t>
      </w:r>
    </w:p>
    <w:p w:rsidR="000320CF" w:rsidRPr="00065258" w:rsidRDefault="000320CF" w:rsidP="00F607AD">
      <w:pPr>
        <w:jc w:val="both"/>
        <w:rPr>
          <w:sz w:val="22"/>
          <w:szCs w:val="22"/>
        </w:rPr>
      </w:pPr>
    </w:p>
    <w:p w:rsidR="00A45B6B" w:rsidRPr="00F607AD" w:rsidRDefault="00F607AD" w:rsidP="00F607AD">
      <w:pPr>
        <w:pStyle w:val="Paragraphedeliste"/>
        <w:numPr>
          <w:ilvl w:val="0"/>
          <w:numId w:val="4"/>
        </w:numPr>
        <w:spacing w:after="240" w:line="240" w:lineRule="auto"/>
        <w:jc w:val="both"/>
        <w:rPr>
          <w:rStyle w:val="texteel2"/>
          <w:rFonts w:cs="Arial"/>
          <w:sz w:val="22"/>
          <w:szCs w:val="22"/>
          <w:u w:val="single"/>
        </w:rPr>
      </w:pPr>
      <w:r w:rsidRPr="00F607AD">
        <w:rPr>
          <w:rStyle w:val="texteel2"/>
          <w:rFonts w:cs="Arial"/>
          <w:sz w:val="22"/>
          <w:szCs w:val="22"/>
          <w:u w:val="single"/>
        </w:rPr>
        <w:t>La liberté d’adhérer et de se retirer d’une association </w:t>
      </w:r>
      <w:r w:rsidR="00064379" w:rsidRPr="00F607AD">
        <w:rPr>
          <w:rStyle w:val="texteel2"/>
          <w:rFonts w:cs="Arial"/>
          <w:sz w:val="22"/>
          <w:szCs w:val="22"/>
          <w:u w:val="single"/>
        </w:rPr>
        <w:t xml:space="preserve">: </w:t>
      </w:r>
    </w:p>
    <w:p w:rsidR="00E867EA" w:rsidRPr="00065258" w:rsidRDefault="00A45B6B" w:rsidP="00F607AD">
      <w:pPr>
        <w:jc w:val="both"/>
        <w:rPr>
          <w:sz w:val="22"/>
          <w:szCs w:val="22"/>
        </w:rPr>
      </w:pPr>
      <w:r w:rsidRPr="00065258">
        <w:rPr>
          <w:sz w:val="22"/>
          <w:szCs w:val="22"/>
        </w:rPr>
        <w:t xml:space="preserve">Nul n’est tenu d’adhérer à une association, ou s’il y a adhéré, d’en demeurer membre. </w:t>
      </w:r>
    </w:p>
    <w:p w:rsidR="00665315" w:rsidRPr="00665315" w:rsidRDefault="00F607AD" w:rsidP="00F607AD">
      <w:pPr>
        <w:jc w:val="both"/>
        <w:rPr>
          <w:sz w:val="22"/>
          <w:szCs w:val="22"/>
        </w:rPr>
      </w:pPr>
      <w:r>
        <w:rPr>
          <w:sz w:val="22"/>
          <w:szCs w:val="22"/>
        </w:rPr>
        <w:t>La l</w:t>
      </w:r>
      <w:r w:rsidR="009A23BC" w:rsidRPr="009A23BC">
        <w:rPr>
          <w:sz w:val="22"/>
          <w:szCs w:val="22"/>
        </w:rPr>
        <w:t xml:space="preserve">oi peut, dans certains cas, rendre l’adhésion à un club obligatoire. C’est notamment le cas pour les </w:t>
      </w:r>
      <w:r w:rsidR="00665315" w:rsidRPr="009A23BC">
        <w:rPr>
          <w:sz w:val="22"/>
          <w:szCs w:val="22"/>
        </w:rPr>
        <w:t>sportif</w:t>
      </w:r>
      <w:r w:rsidR="009A23BC" w:rsidRPr="009A23BC">
        <w:rPr>
          <w:sz w:val="22"/>
          <w:szCs w:val="22"/>
        </w:rPr>
        <w:t>s</w:t>
      </w:r>
      <w:r w:rsidR="00665315" w:rsidRPr="009A23BC">
        <w:rPr>
          <w:sz w:val="22"/>
          <w:szCs w:val="22"/>
        </w:rPr>
        <w:t xml:space="preserve"> voulant participer à des compétitions officielles départementales, régionales, nationales ou internationales</w:t>
      </w:r>
      <w:r w:rsidR="009A23BC" w:rsidRPr="009A23BC">
        <w:rPr>
          <w:sz w:val="22"/>
          <w:szCs w:val="22"/>
        </w:rPr>
        <w:t>. Ceux-ci doivent</w:t>
      </w:r>
      <w:r w:rsidR="00665315" w:rsidRPr="009A23BC">
        <w:rPr>
          <w:sz w:val="22"/>
          <w:szCs w:val="22"/>
        </w:rPr>
        <w:t xml:space="preserve"> être licencié</w:t>
      </w:r>
      <w:r w:rsidR="009A23BC" w:rsidRPr="009A23BC">
        <w:rPr>
          <w:sz w:val="22"/>
          <w:szCs w:val="22"/>
        </w:rPr>
        <w:t>s</w:t>
      </w:r>
      <w:r w:rsidR="00665315" w:rsidRPr="009A23BC">
        <w:rPr>
          <w:sz w:val="22"/>
          <w:szCs w:val="22"/>
        </w:rPr>
        <w:t xml:space="preserve"> de la fédération concernée agréée par le ministère des sports et par conséquent être adhérent</w:t>
      </w:r>
      <w:r w:rsidR="009A23BC" w:rsidRPr="009A23BC">
        <w:rPr>
          <w:sz w:val="22"/>
          <w:szCs w:val="22"/>
        </w:rPr>
        <w:t>s</w:t>
      </w:r>
      <w:r w:rsidR="00665315" w:rsidRPr="009A23BC">
        <w:rPr>
          <w:sz w:val="22"/>
          <w:szCs w:val="22"/>
        </w:rPr>
        <w:t xml:space="preserve"> d’une association affiliée à cette fédération.</w:t>
      </w:r>
    </w:p>
    <w:p w:rsidR="00233198" w:rsidRDefault="00F607AD" w:rsidP="00F607AD">
      <w:pPr>
        <w:jc w:val="both"/>
        <w:rPr>
          <w:sz w:val="22"/>
          <w:szCs w:val="22"/>
        </w:rPr>
      </w:pPr>
      <w:r>
        <w:rPr>
          <w:sz w:val="22"/>
          <w:szCs w:val="22"/>
        </w:rPr>
        <w:t>A contrario</w:t>
      </w:r>
      <w:r w:rsidR="00665315">
        <w:rPr>
          <w:sz w:val="22"/>
          <w:szCs w:val="22"/>
        </w:rPr>
        <w:t>, t</w:t>
      </w:r>
      <w:r w:rsidR="00E867EA" w:rsidRPr="00065258">
        <w:rPr>
          <w:sz w:val="22"/>
          <w:szCs w:val="22"/>
        </w:rPr>
        <w:t xml:space="preserve">out membre a le droit de se retirer de l’association. Le </w:t>
      </w:r>
      <w:r w:rsidR="00065258">
        <w:rPr>
          <w:sz w:val="22"/>
          <w:szCs w:val="22"/>
        </w:rPr>
        <w:t xml:space="preserve">membre qui se retire de l'association </w:t>
      </w:r>
      <w:r w:rsidR="00E867EA" w:rsidRPr="00065258">
        <w:rPr>
          <w:sz w:val="22"/>
          <w:szCs w:val="22"/>
        </w:rPr>
        <w:t xml:space="preserve">ne peut </w:t>
      </w:r>
      <w:r w:rsidR="00665315">
        <w:rPr>
          <w:sz w:val="22"/>
          <w:szCs w:val="22"/>
        </w:rPr>
        <w:t>cependant</w:t>
      </w:r>
      <w:r w:rsidR="00E867EA" w:rsidRPr="00065258">
        <w:rPr>
          <w:sz w:val="22"/>
          <w:szCs w:val="22"/>
        </w:rPr>
        <w:t xml:space="preserve"> prétendre au remboursement de sa cotisation, s</w:t>
      </w:r>
      <w:r w:rsidR="00065258">
        <w:rPr>
          <w:sz w:val="22"/>
          <w:szCs w:val="22"/>
        </w:rPr>
        <w:t xml:space="preserve">auf si les statuts le prévoient. </w:t>
      </w:r>
    </w:p>
    <w:p w:rsidR="00A6030D" w:rsidRDefault="00A6030D" w:rsidP="00F607AD">
      <w:pPr>
        <w:jc w:val="both"/>
        <w:rPr>
          <w:sz w:val="22"/>
          <w:szCs w:val="22"/>
        </w:rPr>
      </w:pPr>
    </w:p>
    <w:p w:rsidR="00233198" w:rsidRPr="000E5EBA" w:rsidRDefault="00A6030D" w:rsidP="00233198">
      <w:pPr>
        <w:pBdr>
          <w:top w:val="single" w:sz="4" w:space="1" w:color="auto"/>
          <w:left w:val="single" w:sz="4" w:space="4" w:color="auto"/>
          <w:bottom w:val="single" w:sz="4" w:space="1" w:color="auto"/>
          <w:right w:val="single" w:sz="4" w:space="4" w:color="auto"/>
        </w:pBdr>
        <w:jc w:val="both"/>
        <w:rPr>
          <w:i/>
          <w:sz w:val="22"/>
          <w:szCs w:val="22"/>
          <w:u w:val="single"/>
        </w:rPr>
      </w:pPr>
      <w:r w:rsidRPr="000E5EBA">
        <w:rPr>
          <w:i/>
          <w:sz w:val="22"/>
          <w:szCs w:val="22"/>
          <w:u w:val="single"/>
        </w:rPr>
        <w:t>Je me suis blessée au mois de décembre, p</w:t>
      </w:r>
      <w:r w:rsidR="00233198" w:rsidRPr="000E5EBA">
        <w:rPr>
          <w:i/>
          <w:sz w:val="22"/>
          <w:szCs w:val="22"/>
          <w:u w:val="single"/>
        </w:rPr>
        <w:t>uis-je décider de me retirer de l’association en cours d’année</w:t>
      </w:r>
      <w:r w:rsidRPr="000E5EBA">
        <w:rPr>
          <w:i/>
          <w:sz w:val="22"/>
          <w:szCs w:val="22"/>
          <w:u w:val="single"/>
        </w:rPr>
        <w:t xml:space="preserve"> et demander le remboursement de la cotisation</w:t>
      </w:r>
      <w:r w:rsidR="00233198" w:rsidRPr="000E5EBA">
        <w:rPr>
          <w:i/>
          <w:sz w:val="22"/>
          <w:szCs w:val="22"/>
          <w:u w:val="single"/>
        </w:rPr>
        <w:t xml:space="preserve"> ? </w:t>
      </w:r>
    </w:p>
    <w:p w:rsidR="006B32F6" w:rsidRDefault="006B32F6" w:rsidP="00233198">
      <w:pPr>
        <w:pBdr>
          <w:top w:val="single" w:sz="4" w:space="1" w:color="auto"/>
          <w:left w:val="single" w:sz="4" w:space="4" w:color="auto"/>
          <w:bottom w:val="single" w:sz="4" w:space="1" w:color="auto"/>
          <w:right w:val="single" w:sz="4" w:space="4" w:color="auto"/>
        </w:pBdr>
        <w:jc w:val="both"/>
        <w:rPr>
          <w:sz w:val="22"/>
          <w:szCs w:val="22"/>
        </w:rPr>
      </w:pPr>
      <w:r w:rsidRPr="006B32F6">
        <w:rPr>
          <w:sz w:val="22"/>
          <w:szCs w:val="22"/>
        </w:rPr>
        <w:t>La liberté d'adhésion qu'implique l'exercice de la liberté d'association a pour corollaire celle de démissionner.</w:t>
      </w:r>
    </w:p>
    <w:p w:rsidR="00CE24B8" w:rsidRDefault="006B32F6" w:rsidP="006B32F6">
      <w:pPr>
        <w:pBdr>
          <w:top w:val="single" w:sz="4" w:space="1" w:color="auto"/>
          <w:left w:val="single" w:sz="4" w:space="4" w:color="auto"/>
          <w:bottom w:val="single" w:sz="4" w:space="1" w:color="auto"/>
          <w:right w:val="single" w:sz="4" w:space="4" w:color="auto"/>
        </w:pBdr>
        <w:jc w:val="both"/>
        <w:rPr>
          <w:sz w:val="22"/>
          <w:szCs w:val="22"/>
        </w:rPr>
      </w:pPr>
      <w:r>
        <w:rPr>
          <w:sz w:val="22"/>
          <w:szCs w:val="22"/>
        </w:rPr>
        <w:lastRenderedPageBreak/>
        <w:t>Ainsi, u</w:t>
      </w:r>
      <w:r w:rsidR="00233198" w:rsidRPr="00233198">
        <w:rPr>
          <w:sz w:val="22"/>
          <w:szCs w:val="22"/>
        </w:rPr>
        <w:t>n adhérent peut à tout moment cesser d'être membre du club en signifiant sa démission</w:t>
      </w:r>
      <w:r>
        <w:rPr>
          <w:sz w:val="22"/>
          <w:szCs w:val="22"/>
        </w:rPr>
        <w:t xml:space="preserve">. </w:t>
      </w:r>
      <w:r w:rsidR="00233198" w:rsidRPr="00233198">
        <w:rPr>
          <w:sz w:val="22"/>
          <w:szCs w:val="22"/>
        </w:rPr>
        <w:t xml:space="preserve"> </w:t>
      </w:r>
      <w:r>
        <w:rPr>
          <w:sz w:val="22"/>
          <w:szCs w:val="22"/>
        </w:rPr>
        <w:t>Toutefois</w:t>
      </w:r>
      <w:r w:rsidR="00233198" w:rsidRPr="00233198">
        <w:rPr>
          <w:sz w:val="22"/>
          <w:szCs w:val="22"/>
        </w:rPr>
        <w:t>, sauf disposition contraire au sein des statuts, il devra solder sa situa</w:t>
      </w:r>
      <w:r>
        <w:rPr>
          <w:sz w:val="22"/>
          <w:szCs w:val="22"/>
        </w:rPr>
        <w:t>tion vis à vis de l'association</w:t>
      </w:r>
    </w:p>
    <w:p w:rsidR="00A6030D" w:rsidRPr="006B32F6" w:rsidRDefault="00A6030D" w:rsidP="006B32F6">
      <w:pPr>
        <w:pBdr>
          <w:top w:val="single" w:sz="4" w:space="1" w:color="auto"/>
          <w:left w:val="single" w:sz="4" w:space="4" w:color="auto"/>
          <w:bottom w:val="single" w:sz="4" w:space="1" w:color="auto"/>
          <w:right w:val="single" w:sz="4" w:space="4" w:color="auto"/>
        </w:pBdr>
        <w:jc w:val="both"/>
        <w:rPr>
          <w:sz w:val="22"/>
          <w:szCs w:val="22"/>
        </w:rPr>
      </w:pPr>
      <w:r>
        <w:rPr>
          <w:sz w:val="22"/>
          <w:szCs w:val="22"/>
        </w:rPr>
        <w:t>Dès lors, vous pouvez démissionner</w:t>
      </w:r>
      <w:r w:rsidR="000E5EBA">
        <w:rPr>
          <w:sz w:val="22"/>
          <w:szCs w:val="22"/>
        </w:rPr>
        <w:t xml:space="preserve"> d’une association à n’importe quel moment</w:t>
      </w:r>
      <w:r>
        <w:rPr>
          <w:sz w:val="22"/>
          <w:szCs w:val="22"/>
        </w:rPr>
        <w:t xml:space="preserve">, toutefois, si </w:t>
      </w:r>
      <w:r w:rsidR="000E5EBA">
        <w:rPr>
          <w:sz w:val="22"/>
          <w:szCs w:val="22"/>
        </w:rPr>
        <w:t xml:space="preserve">cette modalité n’est </w:t>
      </w:r>
      <w:r>
        <w:rPr>
          <w:sz w:val="22"/>
          <w:szCs w:val="22"/>
        </w:rPr>
        <w:t>pas prévu</w:t>
      </w:r>
      <w:r w:rsidR="000E5EBA">
        <w:rPr>
          <w:sz w:val="22"/>
          <w:szCs w:val="22"/>
        </w:rPr>
        <w:t>e</w:t>
      </w:r>
      <w:r>
        <w:rPr>
          <w:sz w:val="22"/>
          <w:szCs w:val="22"/>
        </w:rPr>
        <w:t xml:space="preserve"> par les statuts</w:t>
      </w:r>
      <w:r w:rsidR="00BF2FB1">
        <w:rPr>
          <w:sz w:val="22"/>
          <w:szCs w:val="22"/>
        </w:rPr>
        <w:t xml:space="preserve"> ou le règlement intérieur</w:t>
      </w:r>
      <w:bookmarkStart w:id="0" w:name="_GoBack"/>
      <w:bookmarkEnd w:id="0"/>
      <w:r>
        <w:rPr>
          <w:sz w:val="22"/>
          <w:szCs w:val="22"/>
        </w:rPr>
        <w:t>, vous ne pou</w:t>
      </w:r>
      <w:r w:rsidR="000E5EBA">
        <w:rPr>
          <w:sz w:val="22"/>
          <w:szCs w:val="22"/>
        </w:rPr>
        <w:t>rrez</w:t>
      </w:r>
      <w:r>
        <w:rPr>
          <w:sz w:val="22"/>
          <w:szCs w:val="22"/>
        </w:rPr>
        <w:t xml:space="preserve"> exiger le remboursement de la cotisation. </w:t>
      </w:r>
    </w:p>
    <w:p w:rsidR="00A6030D" w:rsidRDefault="00A6030D" w:rsidP="00F607AD">
      <w:pPr>
        <w:jc w:val="both"/>
        <w:rPr>
          <w:b/>
          <w:sz w:val="22"/>
          <w:szCs w:val="22"/>
        </w:rPr>
      </w:pPr>
    </w:p>
    <w:p w:rsidR="007757B7" w:rsidRDefault="009F422F" w:rsidP="00F607AD">
      <w:pPr>
        <w:jc w:val="both"/>
        <w:rPr>
          <w:sz w:val="22"/>
          <w:szCs w:val="22"/>
        </w:rPr>
      </w:pPr>
      <w:r w:rsidRPr="009F422F">
        <w:rPr>
          <w:b/>
          <w:sz w:val="22"/>
          <w:szCs w:val="22"/>
        </w:rPr>
        <w:t>LES GRANDS PRINCIPES RELATIFS A TOUTE ASSOCIATION</w:t>
      </w:r>
      <w:r>
        <w:rPr>
          <w:sz w:val="22"/>
          <w:szCs w:val="22"/>
        </w:rPr>
        <w:t> </w:t>
      </w:r>
    </w:p>
    <w:p w:rsidR="009F422F" w:rsidRPr="009F422F" w:rsidRDefault="009F422F" w:rsidP="00F607AD">
      <w:pPr>
        <w:jc w:val="both"/>
        <w:rPr>
          <w:sz w:val="22"/>
          <w:szCs w:val="22"/>
        </w:rPr>
      </w:pPr>
      <w:r w:rsidRPr="009F422F">
        <w:rPr>
          <w:sz w:val="22"/>
          <w:szCs w:val="22"/>
        </w:rPr>
        <w:t xml:space="preserve">L’association </w:t>
      </w:r>
      <w:r w:rsidR="00684D6D">
        <w:rPr>
          <w:sz w:val="22"/>
          <w:szCs w:val="22"/>
        </w:rPr>
        <w:t xml:space="preserve">suppose donc </w:t>
      </w:r>
      <w:r w:rsidRPr="009F422F">
        <w:rPr>
          <w:sz w:val="22"/>
          <w:szCs w:val="22"/>
        </w:rPr>
        <w:t xml:space="preserve">la réunion de trois éléments : </w:t>
      </w:r>
    </w:p>
    <w:p w:rsidR="00431786" w:rsidRDefault="00431786" w:rsidP="00F607AD">
      <w:pPr>
        <w:pStyle w:val="Paragraphedeliste"/>
        <w:numPr>
          <w:ilvl w:val="0"/>
          <w:numId w:val="2"/>
        </w:numPr>
        <w:jc w:val="both"/>
        <w:rPr>
          <w:sz w:val="22"/>
          <w:szCs w:val="22"/>
        </w:rPr>
      </w:pPr>
      <w:proofErr w:type="gramStart"/>
      <w:r>
        <w:rPr>
          <w:sz w:val="22"/>
          <w:szCs w:val="22"/>
        </w:rPr>
        <w:t>u</w:t>
      </w:r>
      <w:r w:rsidR="009F422F" w:rsidRPr="00431786">
        <w:rPr>
          <w:sz w:val="22"/>
          <w:szCs w:val="22"/>
        </w:rPr>
        <w:t>n</w:t>
      </w:r>
      <w:proofErr w:type="gramEnd"/>
      <w:r w:rsidR="009F422F" w:rsidRPr="00431786">
        <w:rPr>
          <w:sz w:val="22"/>
          <w:szCs w:val="22"/>
        </w:rPr>
        <w:t xml:space="preserve"> contrat</w:t>
      </w:r>
      <w:r w:rsidR="00A1161C">
        <w:rPr>
          <w:sz w:val="22"/>
          <w:szCs w:val="22"/>
        </w:rPr>
        <w:t xml:space="preserve"> (il s’agit des statuts de l’association)</w:t>
      </w:r>
      <w:r w:rsidR="009F422F" w:rsidRPr="00431786">
        <w:rPr>
          <w:sz w:val="22"/>
          <w:szCs w:val="22"/>
        </w:rPr>
        <w:t xml:space="preserve"> ;</w:t>
      </w:r>
    </w:p>
    <w:p w:rsidR="00431786" w:rsidRDefault="00431786" w:rsidP="00F607AD">
      <w:pPr>
        <w:pStyle w:val="Paragraphedeliste"/>
        <w:numPr>
          <w:ilvl w:val="0"/>
          <w:numId w:val="2"/>
        </w:numPr>
        <w:jc w:val="both"/>
        <w:rPr>
          <w:sz w:val="22"/>
          <w:szCs w:val="22"/>
        </w:rPr>
      </w:pPr>
      <w:proofErr w:type="gramStart"/>
      <w:r>
        <w:rPr>
          <w:sz w:val="22"/>
          <w:szCs w:val="22"/>
        </w:rPr>
        <w:t>u</w:t>
      </w:r>
      <w:r w:rsidR="009F422F" w:rsidRPr="00431786">
        <w:rPr>
          <w:sz w:val="22"/>
          <w:szCs w:val="22"/>
        </w:rPr>
        <w:t>n</w:t>
      </w:r>
      <w:proofErr w:type="gramEnd"/>
      <w:r w:rsidR="009F422F" w:rsidRPr="00431786">
        <w:rPr>
          <w:sz w:val="22"/>
          <w:szCs w:val="22"/>
        </w:rPr>
        <w:t xml:space="preserve"> apport de connaissances et/ou d’activité à titre permanent ;</w:t>
      </w:r>
    </w:p>
    <w:p w:rsidR="009F422F" w:rsidRDefault="00431786" w:rsidP="00F607AD">
      <w:pPr>
        <w:pStyle w:val="Paragraphedeliste"/>
        <w:numPr>
          <w:ilvl w:val="0"/>
          <w:numId w:val="2"/>
        </w:numPr>
        <w:jc w:val="both"/>
        <w:rPr>
          <w:sz w:val="22"/>
          <w:szCs w:val="22"/>
        </w:rPr>
      </w:pPr>
      <w:proofErr w:type="gramStart"/>
      <w:r>
        <w:rPr>
          <w:sz w:val="22"/>
          <w:szCs w:val="22"/>
        </w:rPr>
        <w:t>u</w:t>
      </w:r>
      <w:r w:rsidR="009F422F" w:rsidRPr="00431786">
        <w:rPr>
          <w:sz w:val="22"/>
          <w:szCs w:val="22"/>
        </w:rPr>
        <w:t>n</w:t>
      </w:r>
      <w:proofErr w:type="gramEnd"/>
      <w:r w:rsidR="009F422F" w:rsidRPr="00431786">
        <w:rPr>
          <w:sz w:val="22"/>
          <w:szCs w:val="22"/>
        </w:rPr>
        <w:t xml:space="preserve"> but au</w:t>
      </w:r>
      <w:r w:rsidR="0097288C" w:rsidRPr="00431786">
        <w:rPr>
          <w:sz w:val="22"/>
          <w:szCs w:val="22"/>
        </w:rPr>
        <w:t>tre que le partage de bénéfices (contrairement aux sociétés)</w:t>
      </w:r>
      <w:r w:rsidR="004509C2" w:rsidRPr="00431786">
        <w:rPr>
          <w:sz w:val="22"/>
          <w:szCs w:val="22"/>
        </w:rPr>
        <w:t>.</w:t>
      </w:r>
      <w:r w:rsidR="0097288C" w:rsidRPr="00431786">
        <w:rPr>
          <w:sz w:val="22"/>
          <w:szCs w:val="22"/>
        </w:rPr>
        <w:t xml:space="preserve"> </w:t>
      </w:r>
    </w:p>
    <w:p w:rsidR="00F607AD" w:rsidRPr="00F607AD" w:rsidRDefault="00F607AD" w:rsidP="00F607AD">
      <w:pPr>
        <w:jc w:val="both"/>
        <w:rPr>
          <w:sz w:val="22"/>
          <w:szCs w:val="22"/>
        </w:rPr>
      </w:pPr>
    </w:p>
    <w:p w:rsidR="007757B7" w:rsidRPr="00431786" w:rsidRDefault="00431786" w:rsidP="00F607AD">
      <w:pPr>
        <w:pStyle w:val="Paragraphedeliste"/>
        <w:numPr>
          <w:ilvl w:val="0"/>
          <w:numId w:val="3"/>
        </w:numPr>
        <w:jc w:val="both"/>
        <w:rPr>
          <w:sz w:val="22"/>
          <w:szCs w:val="22"/>
          <w:u w:val="single"/>
        </w:rPr>
      </w:pPr>
      <w:r w:rsidRPr="00431786">
        <w:rPr>
          <w:sz w:val="22"/>
          <w:szCs w:val="22"/>
          <w:u w:val="single"/>
        </w:rPr>
        <w:t>La liberté contractuelle</w:t>
      </w:r>
    </w:p>
    <w:p w:rsidR="00431786" w:rsidRDefault="00431786" w:rsidP="00F607AD">
      <w:pPr>
        <w:jc w:val="both"/>
        <w:rPr>
          <w:sz w:val="22"/>
          <w:szCs w:val="22"/>
        </w:rPr>
      </w:pPr>
      <w:r>
        <w:rPr>
          <w:sz w:val="22"/>
          <w:szCs w:val="22"/>
        </w:rPr>
        <w:t xml:space="preserve">L’association est une convention, un contrat entre les adhérents. Les textes de référence sont les statuts. </w:t>
      </w:r>
    </w:p>
    <w:p w:rsidR="007757B7" w:rsidRPr="00FE0B66" w:rsidRDefault="007757B7" w:rsidP="00F607AD">
      <w:pPr>
        <w:jc w:val="both"/>
        <w:rPr>
          <w:sz w:val="22"/>
          <w:szCs w:val="22"/>
        </w:rPr>
      </w:pPr>
      <w:r w:rsidRPr="00065258">
        <w:rPr>
          <w:sz w:val="22"/>
          <w:szCs w:val="22"/>
        </w:rPr>
        <w:t>La loi du 1er juillet 1901 qui régit les associations ne comporte aucune disposition réglementant le fonctionnement interne d’une association.</w:t>
      </w:r>
      <w:r w:rsidR="00FE0B66">
        <w:rPr>
          <w:sz w:val="22"/>
          <w:szCs w:val="22"/>
        </w:rPr>
        <w:t xml:space="preserve"> </w:t>
      </w:r>
      <w:r w:rsidR="00FE0B66" w:rsidRPr="00FE0B66">
        <w:rPr>
          <w:sz w:val="22"/>
          <w:szCs w:val="22"/>
        </w:rPr>
        <w:t>Aucune règle de fonctionnement n’est imposée</w:t>
      </w:r>
      <w:r w:rsidR="00665315">
        <w:rPr>
          <w:sz w:val="22"/>
          <w:szCs w:val="22"/>
        </w:rPr>
        <w:t xml:space="preserve">. </w:t>
      </w:r>
      <w:r w:rsidR="00FE0B66">
        <w:rPr>
          <w:sz w:val="22"/>
          <w:szCs w:val="22"/>
        </w:rPr>
        <w:t xml:space="preserve">Les fondateurs peuvent </w:t>
      </w:r>
      <w:r w:rsidR="00E31C9E">
        <w:rPr>
          <w:sz w:val="22"/>
          <w:szCs w:val="22"/>
        </w:rPr>
        <w:t>régler comme ils le souhait</w:t>
      </w:r>
      <w:r w:rsidR="00665315">
        <w:rPr>
          <w:sz w:val="22"/>
          <w:szCs w:val="22"/>
        </w:rPr>
        <w:t xml:space="preserve">ent l’organisation </w:t>
      </w:r>
      <w:r w:rsidRPr="00065258">
        <w:rPr>
          <w:sz w:val="22"/>
          <w:szCs w:val="22"/>
        </w:rPr>
        <w:t>de leur association.</w:t>
      </w:r>
      <w:r w:rsidR="00665315">
        <w:rPr>
          <w:sz w:val="22"/>
          <w:szCs w:val="22"/>
        </w:rPr>
        <w:t xml:space="preserve"> Ils</w:t>
      </w:r>
      <w:r w:rsidRPr="00065258">
        <w:rPr>
          <w:sz w:val="22"/>
          <w:szCs w:val="22"/>
        </w:rPr>
        <w:t xml:space="preserve"> bénéficient donc, sauf exception, d’une grande liberté pour rédiger les statuts de leur association.</w:t>
      </w:r>
      <w:r w:rsidR="00FE0B66">
        <w:rPr>
          <w:sz w:val="22"/>
          <w:szCs w:val="22"/>
        </w:rPr>
        <w:t xml:space="preserve"> </w:t>
      </w:r>
    </w:p>
    <w:p w:rsidR="007757B7" w:rsidRPr="00065258" w:rsidRDefault="007757B7" w:rsidP="00F607AD">
      <w:pPr>
        <w:jc w:val="both"/>
        <w:rPr>
          <w:sz w:val="22"/>
          <w:szCs w:val="22"/>
        </w:rPr>
      </w:pPr>
      <w:r w:rsidRPr="00065258">
        <w:rPr>
          <w:sz w:val="22"/>
          <w:szCs w:val="22"/>
        </w:rPr>
        <w:t>Néanmoins, comme tout contrat, la convention d’association est régie, pour sa validit</w:t>
      </w:r>
      <w:r w:rsidRPr="00FB377A">
        <w:rPr>
          <w:sz w:val="22"/>
          <w:szCs w:val="22"/>
        </w:rPr>
        <w:t>é, par les principes généraux du droit et par les règles énoncées dans le code civil.</w:t>
      </w:r>
      <w:r w:rsidRPr="00065258">
        <w:rPr>
          <w:sz w:val="22"/>
          <w:szCs w:val="22"/>
        </w:rPr>
        <w:t xml:space="preserve"> </w:t>
      </w:r>
    </w:p>
    <w:p w:rsidR="009F422F" w:rsidRDefault="009F422F" w:rsidP="00F607AD">
      <w:pPr>
        <w:jc w:val="both"/>
        <w:rPr>
          <w:sz w:val="22"/>
          <w:szCs w:val="22"/>
        </w:rPr>
      </w:pPr>
      <w:r>
        <w:rPr>
          <w:sz w:val="22"/>
          <w:szCs w:val="22"/>
        </w:rPr>
        <w:t xml:space="preserve">De plus, </w:t>
      </w:r>
      <w:r w:rsidR="00665315">
        <w:rPr>
          <w:sz w:val="22"/>
          <w:szCs w:val="22"/>
        </w:rPr>
        <w:t>c</w:t>
      </w:r>
      <w:r w:rsidR="007757B7" w:rsidRPr="00065258">
        <w:rPr>
          <w:sz w:val="22"/>
          <w:szCs w:val="22"/>
        </w:rPr>
        <w:t>ert</w:t>
      </w:r>
      <w:r w:rsidR="00E31C9E">
        <w:rPr>
          <w:sz w:val="22"/>
          <w:szCs w:val="22"/>
        </w:rPr>
        <w:t xml:space="preserve">aines associations sont tenues </w:t>
      </w:r>
      <w:r w:rsidR="007757B7" w:rsidRPr="00065258">
        <w:rPr>
          <w:sz w:val="22"/>
          <w:szCs w:val="22"/>
        </w:rPr>
        <w:t>d’adopter des statuts types (exemples : associations sollicitant la reconnaissance d’utilité publique),</w:t>
      </w:r>
      <w:r w:rsidR="00E31C9E">
        <w:rPr>
          <w:sz w:val="22"/>
          <w:szCs w:val="22"/>
        </w:rPr>
        <w:t xml:space="preserve"> ou</w:t>
      </w:r>
      <w:r w:rsidR="007757B7" w:rsidRPr="00065258">
        <w:rPr>
          <w:sz w:val="22"/>
          <w:szCs w:val="22"/>
        </w:rPr>
        <w:t xml:space="preserve"> d’insérer des dispositions obligatoires dans leurs statuts (exemples : ce</w:t>
      </w:r>
      <w:r w:rsidR="00665315">
        <w:rPr>
          <w:sz w:val="22"/>
          <w:szCs w:val="22"/>
        </w:rPr>
        <w:t>rtaines associations sportives</w:t>
      </w:r>
      <w:r w:rsidR="007757B7" w:rsidRPr="00065258">
        <w:rPr>
          <w:sz w:val="22"/>
          <w:szCs w:val="22"/>
        </w:rPr>
        <w:t>, etc.).</w:t>
      </w:r>
    </w:p>
    <w:p w:rsidR="00096510" w:rsidRPr="00096510" w:rsidRDefault="00096510" w:rsidP="00096510">
      <w:pPr>
        <w:jc w:val="both"/>
        <w:rPr>
          <w:sz w:val="22"/>
          <w:szCs w:val="22"/>
        </w:rPr>
      </w:pPr>
      <w:r w:rsidRPr="00096510">
        <w:rPr>
          <w:sz w:val="22"/>
          <w:szCs w:val="22"/>
        </w:rPr>
        <w:t xml:space="preserve">La Fédération Française de Karaté et disciplines associées exige dans ses statuts que l’organe de direction de l’association </w:t>
      </w:r>
      <w:r>
        <w:rPr>
          <w:sz w:val="22"/>
          <w:szCs w:val="22"/>
        </w:rPr>
        <w:t>soit</w:t>
      </w:r>
      <w:r w:rsidRPr="00096510">
        <w:rPr>
          <w:sz w:val="22"/>
          <w:szCs w:val="22"/>
        </w:rPr>
        <w:t xml:space="preserve"> composé au </w:t>
      </w:r>
      <w:r w:rsidRPr="00096510">
        <w:rPr>
          <w:b/>
          <w:sz w:val="22"/>
          <w:szCs w:val="22"/>
        </w:rPr>
        <w:t>minimum de 3 personnes</w:t>
      </w:r>
      <w:r w:rsidRPr="00096510">
        <w:rPr>
          <w:sz w:val="22"/>
          <w:szCs w:val="22"/>
        </w:rPr>
        <w:t xml:space="preserve"> chargées respectivement des fonctions de Président, de Secrétaire Général et de Trésorier.</w:t>
      </w:r>
    </w:p>
    <w:p w:rsidR="00096510" w:rsidRDefault="00096510" w:rsidP="00F607AD">
      <w:pPr>
        <w:jc w:val="both"/>
        <w:rPr>
          <w:sz w:val="22"/>
          <w:szCs w:val="22"/>
        </w:rPr>
      </w:pPr>
    </w:p>
    <w:p w:rsidR="009A7810" w:rsidRPr="000E5EBA" w:rsidRDefault="009A7810" w:rsidP="00E60BA0">
      <w:pPr>
        <w:pBdr>
          <w:top w:val="single" w:sz="4" w:space="1" w:color="auto"/>
          <w:left w:val="single" w:sz="4" w:space="4" w:color="auto"/>
          <w:bottom w:val="single" w:sz="4" w:space="12" w:color="auto"/>
          <w:right w:val="single" w:sz="4" w:space="4" w:color="auto"/>
        </w:pBdr>
        <w:jc w:val="both"/>
        <w:rPr>
          <w:i/>
          <w:sz w:val="22"/>
          <w:szCs w:val="22"/>
          <w:u w:val="single"/>
        </w:rPr>
      </w:pPr>
      <w:r w:rsidRPr="000E5EBA">
        <w:rPr>
          <w:i/>
          <w:sz w:val="22"/>
          <w:szCs w:val="22"/>
          <w:u w:val="single"/>
        </w:rPr>
        <w:t>Existe-t-il des statuts-types pour créer un club affilié à la FFKDA ?</w:t>
      </w:r>
    </w:p>
    <w:p w:rsidR="005E6B88" w:rsidRDefault="005E6B88" w:rsidP="00E60BA0">
      <w:pPr>
        <w:pBdr>
          <w:top w:val="single" w:sz="4" w:space="1" w:color="auto"/>
          <w:left w:val="single" w:sz="4" w:space="4" w:color="auto"/>
          <w:bottom w:val="single" w:sz="4" w:space="12" w:color="auto"/>
          <w:right w:val="single" w:sz="4" w:space="4" w:color="auto"/>
        </w:pBdr>
        <w:jc w:val="both"/>
        <w:rPr>
          <w:sz w:val="22"/>
          <w:szCs w:val="22"/>
        </w:rPr>
      </w:pPr>
      <w:r>
        <w:rPr>
          <w:sz w:val="22"/>
          <w:szCs w:val="22"/>
        </w:rPr>
        <w:t xml:space="preserve">La fédération n’a pas prévu </w:t>
      </w:r>
      <w:r w:rsidR="00F436D9">
        <w:rPr>
          <w:sz w:val="22"/>
          <w:szCs w:val="22"/>
        </w:rPr>
        <w:t xml:space="preserve">l’obligation pour les clubs d’adopter des statuts types pour pouvoir demander leur affiliation. </w:t>
      </w:r>
    </w:p>
    <w:p w:rsidR="00F436D9" w:rsidRDefault="00F436D9" w:rsidP="00E60BA0">
      <w:pPr>
        <w:pBdr>
          <w:top w:val="single" w:sz="4" w:space="1" w:color="auto"/>
          <w:left w:val="single" w:sz="4" w:space="4" w:color="auto"/>
          <w:bottom w:val="single" w:sz="4" w:space="12" w:color="auto"/>
          <w:right w:val="single" w:sz="4" w:space="4" w:color="auto"/>
        </w:pBdr>
        <w:jc w:val="both"/>
        <w:rPr>
          <w:sz w:val="22"/>
          <w:szCs w:val="22"/>
        </w:rPr>
      </w:pPr>
      <w:r>
        <w:rPr>
          <w:sz w:val="22"/>
          <w:szCs w:val="22"/>
        </w:rPr>
        <w:t xml:space="preserve">Les clubs sont donc libres de prévoir leurs propres statuts et règlement intérieur. </w:t>
      </w:r>
    </w:p>
    <w:p w:rsidR="009A7810" w:rsidRPr="00065258" w:rsidRDefault="009A7810" w:rsidP="00E60BA0">
      <w:pPr>
        <w:pBdr>
          <w:top w:val="single" w:sz="4" w:space="1" w:color="auto"/>
          <w:left w:val="single" w:sz="4" w:space="4" w:color="auto"/>
          <w:bottom w:val="single" w:sz="4" w:space="12" w:color="auto"/>
          <w:right w:val="single" w:sz="4" w:space="4" w:color="auto"/>
        </w:pBdr>
        <w:jc w:val="both"/>
        <w:rPr>
          <w:sz w:val="22"/>
          <w:szCs w:val="22"/>
        </w:rPr>
      </w:pPr>
      <w:r>
        <w:rPr>
          <w:sz w:val="22"/>
          <w:szCs w:val="22"/>
        </w:rPr>
        <w:lastRenderedPageBreak/>
        <w:t xml:space="preserve">Néanmoins, la Fédération a créé un modèle de statuts dont vous pouvez vous inspirer. Ce modèle constitue un guide qui peut </w:t>
      </w:r>
      <w:r w:rsidR="006B32F6">
        <w:rPr>
          <w:sz w:val="22"/>
          <w:szCs w:val="22"/>
        </w:rPr>
        <w:t xml:space="preserve">et doit </w:t>
      </w:r>
      <w:r>
        <w:rPr>
          <w:sz w:val="22"/>
          <w:szCs w:val="22"/>
        </w:rPr>
        <w:t xml:space="preserve">être adapté au regard des spécificités de votre association. </w:t>
      </w:r>
      <w:r w:rsidR="00684D6D">
        <w:rPr>
          <w:sz w:val="22"/>
          <w:szCs w:val="22"/>
        </w:rPr>
        <w:t xml:space="preserve">Il est disponible sur le site de la fédération. </w:t>
      </w:r>
    </w:p>
    <w:p w:rsidR="00F436D9" w:rsidRDefault="00F436D9" w:rsidP="00F436D9">
      <w:pPr>
        <w:pStyle w:val="Paragraphedeliste"/>
        <w:jc w:val="both"/>
        <w:rPr>
          <w:sz w:val="22"/>
          <w:szCs w:val="22"/>
          <w:u w:val="single"/>
        </w:rPr>
      </w:pPr>
    </w:p>
    <w:p w:rsidR="007757B7" w:rsidRPr="00F436D9" w:rsidRDefault="00431786" w:rsidP="00F436D9">
      <w:pPr>
        <w:pStyle w:val="Paragraphedeliste"/>
        <w:numPr>
          <w:ilvl w:val="0"/>
          <w:numId w:val="3"/>
        </w:numPr>
        <w:jc w:val="both"/>
        <w:rPr>
          <w:sz w:val="22"/>
          <w:szCs w:val="22"/>
          <w:u w:val="single"/>
        </w:rPr>
      </w:pPr>
      <w:r w:rsidRPr="00F436D9">
        <w:rPr>
          <w:sz w:val="22"/>
          <w:szCs w:val="22"/>
          <w:u w:val="single"/>
        </w:rPr>
        <w:t>Un apport permanent de connaissances et d’activités</w:t>
      </w:r>
    </w:p>
    <w:p w:rsidR="007757B7" w:rsidRPr="00065258" w:rsidRDefault="007757B7" w:rsidP="00F607AD">
      <w:pPr>
        <w:jc w:val="both"/>
        <w:rPr>
          <w:sz w:val="22"/>
          <w:szCs w:val="22"/>
        </w:rPr>
      </w:pPr>
      <w:r w:rsidRPr="00065258">
        <w:rPr>
          <w:sz w:val="22"/>
          <w:szCs w:val="22"/>
        </w:rPr>
        <w:t>Afin d’obtenir la qualité de membre d’une association, toute personne doit participer activement et personnellement à la vie de l’association, de façon physique, matérielle ou intellectuelle.</w:t>
      </w:r>
    </w:p>
    <w:p w:rsidR="007757B7" w:rsidRDefault="007757B7" w:rsidP="00F607AD">
      <w:pPr>
        <w:jc w:val="both"/>
        <w:rPr>
          <w:sz w:val="22"/>
          <w:szCs w:val="22"/>
        </w:rPr>
      </w:pPr>
      <w:r w:rsidRPr="00065258">
        <w:rPr>
          <w:sz w:val="22"/>
          <w:szCs w:val="22"/>
        </w:rPr>
        <w:t xml:space="preserve">Chaque catégorie </w:t>
      </w:r>
      <w:r w:rsidR="00E31C9E">
        <w:rPr>
          <w:sz w:val="22"/>
          <w:szCs w:val="22"/>
        </w:rPr>
        <w:t xml:space="preserve">de membres (fondateurs, actifs etc.) </w:t>
      </w:r>
      <w:r w:rsidRPr="00065258">
        <w:rPr>
          <w:sz w:val="22"/>
          <w:szCs w:val="22"/>
        </w:rPr>
        <w:t xml:space="preserve">peut avoir des prérogatives spécifiques et son implication </w:t>
      </w:r>
      <w:r w:rsidR="00665315">
        <w:rPr>
          <w:sz w:val="22"/>
          <w:szCs w:val="22"/>
        </w:rPr>
        <w:t xml:space="preserve">peut </w:t>
      </w:r>
      <w:r w:rsidRPr="00065258">
        <w:rPr>
          <w:sz w:val="22"/>
          <w:szCs w:val="22"/>
        </w:rPr>
        <w:t>être plus ou moins forte dans la vie de l’association.</w:t>
      </w:r>
    </w:p>
    <w:p w:rsidR="00431786" w:rsidRPr="00065258" w:rsidRDefault="00431786" w:rsidP="00F607AD">
      <w:pPr>
        <w:jc w:val="both"/>
        <w:rPr>
          <w:sz w:val="22"/>
          <w:szCs w:val="22"/>
        </w:rPr>
      </w:pPr>
      <w:r>
        <w:rPr>
          <w:sz w:val="22"/>
          <w:szCs w:val="22"/>
        </w:rPr>
        <w:t xml:space="preserve">De plus, même si les membres changent, l’association poursuit son fonctionnement. </w:t>
      </w:r>
    </w:p>
    <w:p w:rsidR="00F436D9" w:rsidRDefault="007757B7" w:rsidP="00F607AD">
      <w:pPr>
        <w:jc w:val="both"/>
        <w:rPr>
          <w:sz w:val="22"/>
          <w:szCs w:val="22"/>
        </w:rPr>
      </w:pPr>
      <w:r w:rsidRPr="00065258">
        <w:rPr>
          <w:sz w:val="22"/>
          <w:szCs w:val="22"/>
        </w:rPr>
        <w:t xml:space="preserve">La qualité de membre implique néanmoins une contrepartie morale pour l’adhérent qui se traduit au minimum par </w:t>
      </w:r>
      <w:r w:rsidR="004509C2">
        <w:rPr>
          <w:sz w:val="22"/>
          <w:szCs w:val="22"/>
        </w:rPr>
        <w:t>la possibilité</w:t>
      </w:r>
      <w:r w:rsidRPr="00065258">
        <w:rPr>
          <w:sz w:val="22"/>
          <w:szCs w:val="22"/>
        </w:rPr>
        <w:t xml:space="preserve"> de participer aux assemblées générales de l’association.</w:t>
      </w:r>
    </w:p>
    <w:p w:rsidR="00F436D9" w:rsidRPr="00065258" w:rsidRDefault="00F436D9" w:rsidP="00F607AD">
      <w:pPr>
        <w:jc w:val="both"/>
        <w:rPr>
          <w:sz w:val="22"/>
          <w:szCs w:val="22"/>
        </w:rPr>
      </w:pPr>
    </w:p>
    <w:p w:rsidR="007757B7" w:rsidRPr="00431786" w:rsidRDefault="00431786" w:rsidP="00F607AD">
      <w:pPr>
        <w:pStyle w:val="Paragraphedeliste"/>
        <w:numPr>
          <w:ilvl w:val="0"/>
          <w:numId w:val="3"/>
        </w:numPr>
        <w:jc w:val="both"/>
        <w:rPr>
          <w:sz w:val="22"/>
          <w:szCs w:val="22"/>
          <w:u w:val="single"/>
        </w:rPr>
      </w:pPr>
      <w:r w:rsidRPr="00431786">
        <w:rPr>
          <w:sz w:val="22"/>
          <w:szCs w:val="22"/>
          <w:u w:val="single"/>
        </w:rPr>
        <w:t>Un but autre que le partage des bénéfices</w:t>
      </w:r>
    </w:p>
    <w:p w:rsidR="007757B7" w:rsidRPr="00065258" w:rsidRDefault="00FE0B66" w:rsidP="00F607AD">
      <w:pPr>
        <w:jc w:val="both"/>
        <w:rPr>
          <w:sz w:val="22"/>
          <w:szCs w:val="22"/>
        </w:rPr>
      </w:pPr>
      <w:r w:rsidRPr="00FE0B66">
        <w:rPr>
          <w:sz w:val="22"/>
          <w:szCs w:val="22"/>
        </w:rPr>
        <w:t>L’association est à but non lucratif.</w:t>
      </w:r>
      <w:r w:rsidR="00665315">
        <w:rPr>
          <w:sz w:val="22"/>
          <w:szCs w:val="22"/>
        </w:rPr>
        <w:t xml:space="preserve"> </w:t>
      </w:r>
      <w:r w:rsidR="0005451D">
        <w:rPr>
          <w:sz w:val="22"/>
          <w:szCs w:val="22"/>
        </w:rPr>
        <w:t>Ainsi, l</w:t>
      </w:r>
      <w:r w:rsidR="0005451D" w:rsidRPr="0005451D">
        <w:rPr>
          <w:sz w:val="22"/>
          <w:szCs w:val="22"/>
        </w:rPr>
        <w:t>’objet de l’association ne peut être la recherche de profit</w:t>
      </w:r>
      <w:r w:rsidR="0005451D">
        <w:rPr>
          <w:sz w:val="22"/>
          <w:szCs w:val="22"/>
        </w:rPr>
        <w:t xml:space="preserve">. </w:t>
      </w:r>
      <w:r w:rsidR="00665315" w:rsidRPr="0005451D">
        <w:rPr>
          <w:sz w:val="22"/>
          <w:szCs w:val="22"/>
        </w:rPr>
        <w:t>L</w:t>
      </w:r>
      <w:r w:rsidR="00665315" w:rsidRPr="00665315">
        <w:rPr>
          <w:sz w:val="22"/>
          <w:szCs w:val="22"/>
        </w:rPr>
        <w:t xml:space="preserve">e but </w:t>
      </w:r>
      <w:r w:rsidR="0005451D">
        <w:rPr>
          <w:sz w:val="22"/>
          <w:szCs w:val="22"/>
        </w:rPr>
        <w:t>de l’association</w:t>
      </w:r>
      <w:r w:rsidR="00A1161C">
        <w:rPr>
          <w:sz w:val="22"/>
          <w:szCs w:val="22"/>
        </w:rPr>
        <w:t xml:space="preserve"> doit être autre que le partage</w:t>
      </w:r>
      <w:r w:rsidR="0005451D">
        <w:rPr>
          <w:sz w:val="22"/>
          <w:szCs w:val="22"/>
        </w:rPr>
        <w:t xml:space="preserve"> d</w:t>
      </w:r>
      <w:r w:rsidR="00665315" w:rsidRPr="00665315">
        <w:rPr>
          <w:sz w:val="22"/>
          <w:szCs w:val="22"/>
        </w:rPr>
        <w:t>es bénéfices</w:t>
      </w:r>
      <w:r w:rsidR="0005451D">
        <w:rPr>
          <w:sz w:val="22"/>
          <w:szCs w:val="22"/>
        </w:rPr>
        <w:t xml:space="preserve"> sous quelque forme que ce soit</w:t>
      </w:r>
      <w:r w:rsidR="00665315" w:rsidRPr="00665315">
        <w:rPr>
          <w:sz w:val="22"/>
          <w:szCs w:val="22"/>
        </w:rPr>
        <w:t xml:space="preserve"> : aucun gain de l’association ne doit profiter à l’enrichissement personnel de ses membres, ni durant son fonc</w:t>
      </w:r>
      <w:r w:rsidR="0005451D">
        <w:rPr>
          <w:sz w:val="22"/>
          <w:szCs w:val="22"/>
        </w:rPr>
        <w:t>tionnement, ni à la dissolution</w:t>
      </w:r>
      <w:r w:rsidR="007757B7" w:rsidRPr="00065258">
        <w:rPr>
          <w:sz w:val="22"/>
          <w:szCs w:val="22"/>
        </w:rPr>
        <w:t>.</w:t>
      </w:r>
      <w:r w:rsidR="00E31C9E">
        <w:rPr>
          <w:sz w:val="22"/>
          <w:szCs w:val="22"/>
        </w:rPr>
        <w:t xml:space="preserve"> Cela n’interdit pas à l’association de </w:t>
      </w:r>
      <w:r w:rsidR="007757B7" w:rsidRPr="00065258">
        <w:rPr>
          <w:sz w:val="22"/>
          <w:szCs w:val="22"/>
        </w:rPr>
        <w:t xml:space="preserve">réaliser des bénéfices. </w:t>
      </w:r>
      <w:r w:rsidR="00E31C9E">
        <w:rPr>
          <w:sz w:val="22"/>
          <w:szCs w:val="22"/>
        </w:rPr>
        <w:t>Néanmoins,</w:t>
      </w:r>
      <w:r w:rsidR="007757B7" w:rsidRPr="00065258">
        <w:rPr>
          <w:sz w:val="22"/>
          <w:szCs w:val="22"/>
        </w:rPr>
        <w:t xml:space="preserve"> </w:t>
      </w:r>
      <w:r w:rsidR="00F607AD">
        <w:rPr>
          <w:sz w:val="22"/>
          <w:szCs w:val="22"/>
        </w:rPr>
        <w:t xml:space="preserve">les bénéfices réalisés serviront le projet global et le fonctionnement de l’association. </w:t>
      </w:r>
      <w:r w:rsidRPr="00760D79">
        <w:rPr>
          <w:sz w:val="22"/>
          <w:szCs w:val="22"/>
        </w:rPr>
        <w:t xml:space="preserve"> </w:t>
      </w:r>
    </w:p>
    <w:p w:rsidR="00760D79" w:rsidRDefault="00E31C9E" w:rsidP="006B32F6">
      <w:pPr>
        <w:jc w:val="both"/>
        <w:rPr>
          <w:sz w:val="22"/>
          <w:szCs w:val="22"/>
        </w:rPr>
      </w:pPr>
      <w:r>
        <w:rPr>
          <w:sz w:val="22"/>
          <w:szCs w:val="22"/>
        </w:rPr>
        <w:t>Le</w:t>
      </w:r>
      <w:r w:rsidR="007757B7" w:rsidRPr="00065258">
        <w:rPr>
          <w:sz w:val="22"/>
          <w:szCs w:val="22"/>
        </w:rPr>
        <w:t xml:space="preserve"> partage des bénéfices entre les membres est susceptible d’entraîner sa requalification en société créée de fait, ce qui aurait pour conséquence de rendre l’association redevable des impôts commerciaux : impôt sur les sociétés, contribution économique territoriale (ancienne taxe professionne</w:t>
      </w:r>
      <w:r w:rsidR="007757B7" w:rsidRPr="00760D79">
        <w:rPr>
          <w:sz w:val="22"/>
          <w:szCs w:val="22"/>
        </w:rPr>
        <w:t>lle), TVA…</w:t>
      </w:r>
    </w:p>
    <w:p w:rsidR="00A6030D" w:rsidRPr="006B32F6" w:rsidRDefault="00A6030D" w:rsidP="006B32F6">
      <w:pPr>
        <w:jc w:val="both"/>
        <w:rPr>
          <w:sz w:val="22"/>
          <w:szCs w:val="22"/>
        </w:rPr>
      </w:pPr>
    </w:p>
    <w:p w:rsidR="00760D79" w:rsidRPr="000E5EBA" w:rsidRDefault="00760D79" w:rsidP="00760D79">
      <w:pPr>
        <w:pBdr>
          <w:top w:val="single" w:sz="4" w:space="1" w:color="auto"/>
          <w:left w:val="single" w:sz="4" w:space="4" w:color="auto"/>
          <w:bottom w:val="single" w:sz="4" w:space="1" w:color="auto"/>
          <w:right w:val="single" w:sz="4" w:space="4" w:color="auto"/>
        </w:pBdr>
        <w:jc w:val="both"/>
        <w:rPr>
          <w:i/>
          <w:sz w:val="22"/>
          <w:szCs w:val="22"/>
          <w:u w:val="single"/>
        </w:rPr>
      </w:pPr>
      <w:r w:rsidRPr="000E5EBA">
        <w:rPr>
          <w:i/>
          <w:sz w:val="22"/>
          <w:szCs w:val="22"/>
          <w:u w:val="single"/>
        </w:rPr>
        <w:t xml:space="preserve">Le fait pour une association de réaliser des bénéfices est-il interdit par la loi ? </w:t>
      </w:r>
    </w:p>
    <w:p w:rsidR="006B32F6" w:rsidRDefault="006B32F6" w:rsidP="00760D79">
      <w:pPr>
        <w:pBdr>
          <w:top w:val="single" w:sz="4" w:space="1" w:color="auto"/>
          <w:left w:val="single" w:sz="4" w:space="4" w:color="auto"/>
          <w:bottom w:val="single" w:sz="4" w:space="1" w:color="auto"/>
          <w:right w:val="single" w:sz="4" w:space="4" w:color="auto"/>
        </w:pBdr>
        <w:jc w:val="both"/>
        <w:rPr>
          <w:sz w:val="22"/>
          <w:szCs w:val="22"/>
        </w:rPr>
      </w:pPr>
      <w:r w:rsidRPr="006B32F6">
        <w:rPr>
          <w:sz w:val="22"/>
          <w:szCs w:val="22"/>
        </w:rPr>
        <w:t>Par définition, les associations régies par la loi du 1er juillet 1901 sont créées dans un but non lucratif. Plus précisément, et conformément aux dispositions de l'article 1er, il s'agit pour l'association de poursuivre un but autre que le partage des bénéfices.</w:t>
      </w:r>
    </w:p>
    <w:p w:rsidR="000E5EBA" w:rsidRPr="00E60BA0" w:rsidRDefault="000E5EBA" w:rsidP="00E60BA0">
      <w:pPr>
        <w:pBdr>
          <w:top w:val="single" w:sz="4" w:space="1" w:color="auto"/>
          <w:left w:val="single" w:sz="4" w:space="4" w:color="auto"/>
          <w:bottom w:val="single" w:sz="4" w:space="1" w:color="auto"/>
          <w:right w:val="single" w:sz="4" w:space="4" w:color="auto"/>
        </w:pBdr>
        <w:jc w:val="both"/>
        <w:rPr>
          <w:sz w:val="22"/>
          <w:szCs w:val="22"/>
        </w:rPr>
      </w:pPr>
      <w:r>
        <w:rPr>
          <w:sz w:val="22"/>
          <w:szCs w:val="22"/>
        </w:rPr>
        <w:t>Il</w:t>
      </w:r>
      <w:r w:rsidR="00760D79">
        <w:rPr>
          <w:sz w:val="22"/>
          <w:szCs w:val="22"/>
        </w:rPr>
        <w:t xml:space="preserve"> demeure souvent une confusion entre la réalisation de bénéfices par l’association et le fait de les partager entre les membres. Or, seul le partage des bénéfices, et donc l’enrichissement des membres, est interdit. Une association peut donc tout à fait chercher à faire des bénéfices sans pour autant que son caractère non lucratif ou sa gestion désintéressée ne soit remise en cause. </w:t>
      </w:r>
    </w:p>
    <w:p w:rsidR="000E5EBA" w:rsidRDefault="000E5EBA" w:rsidP="00F607AD">
      <w:pPr>
        <w:jc w:val="both"/>
      </w:pPr>
    </w:p>
    <w:p w:rsidR="00064379" w:rsidRPr="00064379" w:rsidRDefault="00064379" w:rsidP="00F607AD">
      <w:pPr>
        <w:pBdr>
          <w:top w:val="single" w:sz="4" w:space="1" w:color="auto"/>
          <w:left w:val="single" w:sz="4" w:space="4" w:color="auto"/>
          <w:bottom w:val="single" w:sz="4" w:space="1" w:color="auto"/>
          <w:right w:val="single" w:sz="4" w:space="4" w:color="auto"/>
        </w:pBdr>
        <w:jc w:val="both"/>
        <w:rPr>
          <w:b/>
          <w:i/>
          <w:sz w:val="22"/>
          <w:szCs w:val="22"/>
        </w:rPr>
      </w:pPr>
      <w:r w:rsidRPr="00064379">
        <w:rPr>
          <w:b/>
          <w:i/>
          <w:sz w:val="22"/>
          <w:szCs w:val="22"/>
        </w:rPr>
        <w:lastRenderedPageBreak/>
        <w:t>POUR ALLER PLUS LOIN</w:t>
      </w:r>
    </w:p>
    <w:p w:rsidR="00FE0B66" w:rsidRPr="003970ED" w:rsidRDefault="003970ED" w:rsidP="00F607AD">
      <w:pPr>
        <w:jc w:val="both"/>
        <w:rPr>
          <w:rStyle w:val="Lienhypertexte"/>
          <w:sz w:val="22"/>
          <w:szCs w:val="22"/>
        </w:rPr>
      </w:pPr>
      <w:r>
        <w:rPr>
          <w:sz w:val="22"/>
          <w:szCs w:val="22"/>
        </w:rPr>
        <w:fldChar w:fldCharType="begin"/>
      </w:r>
      <w:r>
        <w:rPr>
          <w:sz w:val="22"/>
          <w:szCs w:val="22"/>
        </w:rPr>
        <w:instrText xml:space="preserve"> HYPERLINK "https://www.legifrance.gouv.fr/affichTexte.do?cidTexte=LEGITEXT000006069570&amp;dateTexte=20090506" </w:instrText>
      </w:r>
      <w:r>
        <w:rPr>
          <w:sz w:val="22"/>
          <w:szCs w:val="22"/>
        </w:rPr>
        <w:fldChar w:fldCharType="separate"/>
      </w:r>
      <w:r w:rsidRPr="003970ED">
        <w:rPr>
          <w:rStyle w:val="Lienhypertexte"/>
          <w:sz w:val="22"/>
          <w:szCs w:val="22"/>
        </w:rPr>
        <w:t>Loi du 1er juillet 1901 relative au contrat d'association</w:t>
      </w:r>
    </w:p>
    <w:p w:rsidR="00FE0B66" w:rsidRPr="005815BB" w:rsidRDefault="003970ED" w:rsidP="00F607AD">
      <w:pPr>
        <w:jc w:val="both"/>
        <w:rPr>
          <w:sz w:val="22"/>
          <w:szCs w:val="22"/>
        </w:rPr>
      </w:pPr>
      <w:r>
        <w:rPr>
          <w:sz w:val="22"/>
          <w:szCs w:val="22"/>
        </w:rPr>
        <w:fldChar w:fldCharType="end"/>
      </w:r>
      <w:hyperlink r:id="rId10" w:history="1">
        <w:r w:rsidR="00FE0B66" w:rsidRPr="00801ED1">
          <w:rPr>
            <w:rStyle w:val="Lienhypertexte"/>
            <w:sz w:val="22"/>
            <w:szCs w:val="22"/>
          </w:rPr>
          <w:t>https://www.service-public.fr/associations</w:t>
        </w:r>
      </w:hyperlink>
    </w:p>
    <w:sectPr w:rsidR="00FE0B66" w:rsidRPr="005815B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DF" w:rsidRDefault="00313EDF" w:rsidP="00313EDF">
      <w:pPr>
        <w:spacing w:after="0" w:line="240" w:lineRule="auto"/>
      </w:pPr>
      <w:r>
        <w:separator/>
      </w:r>
    </w:p>
  </w:endnote>
  <w:endnote w:type="continuationSeparator" w:id="0">
    <w:p w:rsidR="00313EDF" w:rsidRDefault="00313EDF" w:rsidP="0031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91073"/>
      <w:docPartObj>
        <w:docPartGallery w:val="Page Numbers (Bottom of Page)"/>
        <w:docPartUnique/>
      </w:docPartObj>
    </w:sdtPr>
    <w:sdtEndPr/>
    <w:sdtContent>
      <w:p w:rsidR="00313EDF" w:rsidRDefault="00313EDF">
        <w:pPr>
          <w:pStyle w:val="Pieddepage"/>
          <w:jc w:val="right"/>
        </w:pPr>
        <w:r>
          <w:fldChar w:fldCharType="begin"/>
        </w:r>
        <w:r>
          <w:instrText>PAGE   \* MERGEFORMAT</w:instrText>
        </w:r>
        <w:r>
          <w:fldChar w:fldCharType="separate"/>
        </w:r>
        <w:r w:rsidR="00BF2FB1">
          <w:rPr>
            <w:noProof/>
          </w:rPr>
          <w:t>5</w:t>
        </w:r>
        <w:r>
          <w:fldChar w:fldCharType="end"/>
        </w:r>
      </w:p>
    </w:sdtContent>
  </w:sdt>
  <w:p w:rsidR="00313EDF" w:rsidRDefault="00313E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DF" w:rsidRDefault="00313EDF" w:rsidP="00313EDF">
      <w:pPr>
        <w:spacing w:after="0" w:line="240" w:lineRule="auto"/>
      </w:pPr>
      <w:r>
        <w:separator/>
      </w:r>
    </w:p>
  </w:footnote>
  <w:footnote w:type="continuationSeparator" w:id="0">
    <w:p w:rsidR="00313EDF" w:rsidRDefault="00313EDF" w:rsidP="0031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40BF"/>
    <w:multiLevelType w:val="hybridMultilevel"/>
    <w:tmpl w:val="C60AF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8E5726"/>
    <w:multiLevelType w:val="hybridMultilevel"/>
    <w:tmpl w:val="39BADF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4031AD"/>
    <w:multiLevelType w:val="hybridMultilevel"/>
    <w:tmpl w:val="E7D2031A"/>
    <w:lvl w:ilvl="0" w:tplc="5ED2F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822F26"/>
    <w:multiLevelType w:val="hybridMultilevel"/>
    <w:tmpl w:val="272C21F6"/>
    <w:lvl w:ilvl="0" w:tplc="5ED2F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605098"/>
    <w:multiLevelType w:val="hybridMultilevel"/>
    <w:tmpl w:val="398ABD1E"/>
    <w:lvl w:ilvl="0" w:tplc="3BB04430">
      <w:numFmt w:val="bullet"/>
      <w:lvlText w:val="-"/>
      <w:lvlJc w:val="left"/>
      <w:pPr>
        <w:ind w:left="720" w:hanging="360"/>
      </w:pPr>
      <w:rPr>
        <w:rFonts w:ascii="Montserrat" w:eastAsiaTheme="minorHAnsi" w:hAnsi="Montserra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3C00EC"/>
    <w:multiLevelType w:val="hybridMultilevel"/>
    <w:tmpl w:val="390E16FE"/>
    <w:lvl w:ilvl="0" w:tplc="5ED2F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33"/>
    <w:rsid w:val="000320CF"/>
    <w:rsid w:val="0005451D"/>
    <w:rsid w:val="00064379"/>
    <w:rsid w:val="00065258"/>
    <w:rsid w:val="00096510"/>
    <w:rsid w:val="000E4333"/>
    <w:rsid w:val="000E5EBA"/>
    <w:rsid w:val="00166DBF"/>
    <w:rsid w:val="00190C63"/>
    <w:rsid w:val="00233198"/>
    <w:rsid w:val="002806A8"/>
    <w:rsid w:val="0029248A"/>
    <w:rsid w:val="00313EDF"/>
    <w:rsid w:val="00370EAE"/>
    <w:rsid w:val="003970ED"/>
    <w:rsid w:val="00431786"/>
    <w:rsid w:val="004509C2"/>
    <w:rsid w:val="004A0461"/>
    <w:rsid w:val="004C7877"/>
    <w:rsid w:val="005374CB"/>
    <w:rsid w:val="005815BB"/>
    <w:rsid w:val="005E6B88"/>
    <w:rsid w:val="00665315"/>
    <w:rsid w:val="00684D6D"/>
    <w:rsid w:val="006B32F6"/>
    <w:rsid w:val="00752139"/>
    <w:rsid w:val="0075213E"/>
    <w:rsid w:val="00760D79"/>
    <w:rsid w:val="007757B7"/>
    <w:rsid w:val="008A362A"/>
    <w:rsid w:val="0097288C"/>
    <w:rsid w:val="009A23BC"/>
    <w:rsid w:val="009A7810"/>
    <w:rsid w:val="009B16F7"/>
    <w:rsid w:val="009C2EE3"/>
    <w:rsid w:val="009F422F"/>
    <w:rsid w:val="00A1161C"/>
    <w:rsid w:val="00A45B6B"/>
    <w:rsid w:val="00A6030D"/>
    <w:rsid w:val="00B44020"/>
    <w:rsid w:val="00B543C2"/>
    <w:rsid w:val="00B65B21"/>
    <w:rsid w:val="00B81B39"/>
    <w:rsid w:val="00BF2FB1"/>
    <w:rsid w:val="00C85D7F"/>
    <w:rsid w:val="00C93E8F"/>
    <w:rsid w:val="00CA67A3"/>
    <w:rsid w:val="00CB0CCD"/>
    <w:rsid w:val="00CC5591"/>
    <w:rsid w:val="00CE24B8"/>
    <w:rsid w:val="00D34069"/>
    <w:rsid w:val="00D35EF6"/>
    <w:rsid w:val="00E31C9E"/>
    <w:rsid w:val="00E3561C"/>
    <w:rsid w:val="00E60BA0"/>
    <w:rsid w:val="00E867EA"/>
    <w:rsid w:val="00EE10EE"/>
    <w:rsid w:val="00EE187F"/>
    <w:rsid w:val="00F365DC"/>
    <w:rsid w:val="00F436D9"/>
    <w:rsid w:val="00F607AD"/>
    <w:rsid w:val="00F7612C"/>
    <w:rsid w:val="00FB377A"/>
    <w:rsid w:val="00FE0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1B640"/>
  <w15:chartTrackingRefBased/>
  <w15:docId w15:val="{90E3B7DB-B21A-4258-B277-32F8CDF3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7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l2">
    <w:name w:val="texteel2"/>
    <w:basedOn w:val="Policepardfaut"/>
    <w:rsid w:val="00C93E8F"/>
    <w:rPr>
      <w:color w:val="000000"/>
      <w:sz w:val="24"/>
      <w:szCs w:val="24"/>
    </w:rPr>
  </w:style>
  <w:style w:type="paragraph" w:styleId="Paragraphedeliste">
    <w:name w:val="List Paragraph"/>
    <w:basedOn w:val="Normal"/>
    <w:uiPriority w:val="34"/>
    <w:qFormat/>
    <w:rsid w:val="00A45B6B"/>
    <w:pPr>
      <w:ind w:left="720"/>
      <w:contextualSpacing/>
    </w:pPr>
  </w:style>
  <w:style w:type="character" w:styleId="Lienhypertexte">
    <w:name w:val="Hyperlink"/>
    <w:basedOn w:val="Policepardfaut"/>
    <w:uiPriority w:val="99"/>
    <w:unhideWhenUsed/>
    <w:rsid w:val="00FE0B66"/>
    <w:rPr>
      <w:color w:val="0563C1" w:themeColor="hyperlink"/>
      <w:u w:val="single"/>
    </w:rPr>
  </w:style>
  <w:style w:type="paragraph" w:styleId="En-tte">
    <w:name w:val="header"/>
    <w:basedOn w:val="Normal"/>
    <w:link w:val="En-tteCar"/>
    <w:uiPriority w:val="99"/>
    <w:unhideWhenUsed/>
    <w:rsid w:val="00313EDF"/>
    <w:pPr>
      <w:tabs>
        <w:tab w:val="center" w:pos="4536"/>
        <w:tab w:val="right" w:pos="9072"/>
      </w:tabs>
      <w:spacing w:after="0" w:line="240" w:lineRule="auto"/>
    </w:pPr>
  </w:style>
  <w:style w:type="character" w:customStyle="1" w:styleId="En-tteCar">
    <w:name w:val="En-tête Car"/>
    <w:basedOn w:val="Policepardfaut"/>
    <w:link w:val="En-tte"/>
    <w:uiPriority w:val="99"/>
    <w:rsid w:val="00313EDF"/>
  </w:style>
  <w:style w:type="paragraph" w:styleId="Pieddepage">
    <w:name w:val="footer"/>
    <w:basedOn w:val="Normal"/>
    <w:link w:val="PieddepageCar"/>
    <w:uiPriority w:val="99"/>
    <w:unhideWhenUsed/>
    <w:rsid w:val="00313E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EDF"/>
  </w:style>
  <w:style w:type="paragraph" w:styleId="Textedebulles">
    <w:name w:val="Balloon Text"/>
    <w:basedOn w:val="Normal"/>
    <w:link w:val="TextedebullesCar"/>
    <w:uiPriority w:val="99"/>
    <w:semiHidden/>
    <w:unhideWhenUsed/>
    <w:rsid w:val="00FB37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3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2812">
      <w:bodyDiv w:val="1"/>
      <w:marLeft w:val="0"/>
      <w:marRight w:val="0"/>
      <w:marTop w:val="0"/>
      <w:marBottom w:val="0"/>
      <w:divBdr>
        <w:top w:val="none" w:sz="0" w:space="0" w:color="auto"/>
        <w:left w:val="none" w:sz="0" w:space="0" w:color="auto"/>
        <w:bottom w:val="none" w:sz="0" w:space="0" w:color="auto"/>
        <w:right w:val="none" w:sz="0" w:space="0" w:color="auto"/>
      </w:divBdr>
      <w:divsChild>
        <w:div w:id="3482299">
          <w:marLeft w:val="0"/>
          <w:marRight w:val="0"/>
          <w:marTop w:val="0"/>
          <w:marBottom w:val="0"/>
          <w:divBdr>
            <w:top w:val="none" w:sz="0" w:space="0" w:color="auto"/>
            <w:left w:val="none" w:sz="0" w:space="0" w:color="auto"/>
            <w:bottom w:val="none" w:sz="0" w:space="0" w:color="auto"/>
            <w:right w:val="none" w:sz="0" w:space="0" w:color="auto"/>
          </w:divBdr>
          <w:divsChild>
            <w:div w:id="1855458261">
              <w:marLeft w:val="0"/>
              <w:marRight w:val="0"/>
              <w:marTop w:val="0"/>
              <w:marBottom w:val="0"/>
              <w:divBdr>
                <w:top w:val="none" w:sz="0" w:space="0" w:color="auto"/>
                <w:left w:val="none" w:sz="0" w:space="0" w:color="auto"/>
                <w:bottom w:val="none" w:sz="0" w:space="0" w:color="auto"/>
                <w:right w:val="none" w:sz="0" w:space="0" w:color="auto"/>
              </w:divBdr>
              <w:divsChild>
                <w:div w:id="1250037577">
                  <w:marLeft w:val="0"/>
                  <w:marRight w:val="0"/>
                  <w:marTop w:val="0"/>
                  <w:marBottom w:val="0"/>
                  <w:divBdr>
                    <w:top w:val="single" w:sz="2" w:space="0" w:color="9CA9D7"/>
                    <w:left w:val="single" w:sz="6" w:space="0" w:color="9CA9D7"/>
                    <w:bottom w:val="single" w:sz="6" w:space="0" w:color="9CA9D7"/>
                    <w:right w:val="single" w:sz="6" w:space="0" w:color="9CA9D7"/>
                  </w:divBdr>
                  <w:divsChild>
                    <w:div w:id="1979651325">
                      <w:marLeft w:val="0"/>
                      <w:marRight w:val="0"/>
                      <w:marTop w:val="0"/>
                      <w:marBottom w:val="0"/>
                      <w:divBdr>
                        <w:top w:val="none" w:sz="0" w:space="0" w:color="auto"/>
                        <w:left w:val="none" w:sz="0" w:space="0" w:color="auto"/>
                        <w:bottom w:val="none" w:sz="0" w:space="0" w:color="auto"/>
                        <w:right w:val="none" w:sz="0" w:space="0" w:color="auto"/>
                      </w:divBdr>
                      <w:divsChild>
                        <w:div w:id="551041378">
                          <w:marLeft w:val="0"/>
                          <w:marRight w:val="0"/>
                          <w:marTop w:val="0"/>
                          <w:marBottom w:val="0"/>
                          <w:divBdr>
                            <w:top w:val="none" w:sz="0" w:space="0" w:color="auto"/>
                            <w:left w:val="none" w:sz="0" w:space="0" w:color="auto"/>
                            <w:bottom w:val="none" w:sz="0" w:space="0" w:color="auto"/>
                            <w:right w:val="none" w:sz="0" w:space="0" w:color="auto"/>
                          </w:divBdr>
                          <w:divsChild>
                            <w:div w:id="2017070589">
                              <w:marLeft w:val="0"/>
                              <w:marRight w:val="0"/>
                              <w:marTop w:val="0"/>
                              <w:marBottom w:val="0"/>
                              <w:divBdr>
                                <w:top w:val="none" w:sz="0" w:space="0" w:color="auto"/>
                                <w:left w:val="none" w:sz="0" w:space="0" w:color="auto"/>
                                <w:bottom w:val="none" w:sz="0" w:space="0" w:color="auto"/>
                                <w:right w:val="none" w:sz="0" w:space="0" w:color="auto"/>
                              </w:divBdr>
                              <w:divsChild>
                                <w:div w:id="878778850">
                                  <w:marLeft w:val="0"/>
                                  <w:marRight w:val="0"/>
                                  <w:marTop w:val="0"/>
                                  <w:marBottom w:val="0"/>
                                  <w:divBdr>
                                    <w:top w:val="single" w:sz="6" w:space="0" w:color="BFC4D4"/>
                                    <w:left w:val="none" w:sz="0" w:space="0" w:color="auto"/>
                                    <w:bottom w:val="none" w:sz="0" w:space="0" w:color="auto"/>
                                    <w:right w:val="none" w:sz="0" w:space="0" w:color="auto"/>
                                  </w:divBdr>
                                  <w:divsChild>
                                    <w:div w:id="38558734">
                                      <w:marLeft w:val="0"/>
                                      <w:marRight w:val="0"/>
                                      <w:marTop w:val="0"/>
                                      <w:marBottom w:val="0"/>
                                      <w:divBdr>
                                        <w:top w:val="none" w:sz="0" w:space="0" w:color="auto"/>
                                        <w:left w:val="none" w:sz="0" w:space="0" w:color="auto"/>
                                        <w:bottom w:val="none" w:sz="0" w:space="0" w:color="auto"/>
                                        <w:right w:val="none" w:sz="0" w:space="0" w:color="auto"/>
                                      </w:divBdr>
                                      <w:divsChild>
                                        <w:div w:id="2144031209">
                                          <w:marLeft w:val="0"/>
                                          <w:marRight w:val="0"/>
                                          <w:marTop w:val="0"/>
                                          <w:marBottom w:val="0"/>
                                          <w:divBdr>
                                            <w:top w:val="none" w:sz="0" w:space="0" w:color="auto"/>
                                            <w:left w:val="none" w:sz="0" w:space="0" w:color="auto"/>
                                            <w:bottom w:val="none" w:sz="0" w:space="0" w:color="auto"/>
                                            <w:right w:val="none" w:sz="0" w:space="0" w:color="auto"/>
                                          </w:divBdr>
                                          <w:divsChild>
                                            <w:div w:id="12967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s.gouv.fr/le-droit-local-des-associations-en-alsace-mosell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associations" TargetMode="External"/><Relationship Id="rId4" Type="http://schemas.openxmlformats.org/officeDocument/2006/relationships/settings" Target="settings.xml"/><Relationship Id="rId9" Type="http://schemas.openxmlformats.org/officeDocument/2006/relationships/hyperlink" Target="https://www.service-public.fr/associ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F502-DC4B-4835-B5C5-87EC289A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5</Pages>
  <Words>1519</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REGNAULT</dc:creator>
  <cp:keywords/>
  <dc:description/>
  <cp:lastModifiedBy>Claire sourdillat</cp:lastModifiedBy>
  <cp:revision>42</cp:revision>
  <cp:lastPrinted>2017-09-08T15:08:00Z</cp:lastPrinted>
  <dcterms:created xsi:type="dcterms:W3CDTF">2017-07-25T09:22:00Z</dcterms:created>
  <dcterms:modified xsi:type="dcterms:W3CDTF">2019-03-07T09:20:00Z</dcterms:modified>
</cp:coreProperties>
</file>